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458B" w14:textId="783F4576" w:rsidR="000A664D" w:rsidRPr="00DF1E23" w:rsidRDefault="00B91A4B" w:rsidP="000A664D">
      <w:pPr>
        <w:spacing w:after="0"/>
        <w:jc w:val="center"/>
        <w:rPr>
          <w:rFonts w:ascii="Calibri Light" w:hAnsi="Calibri Light" w:cs="Calibri"/>
          <w:bCs/>
          <w:color w:val="000000" w:themeColor="text1"/>
          <w:spacing w:val="20"/>
        </w:rPr>
      </w:pPr>
      <w:r w:rsidRPr="00DF1E23">
        <w:rPr>
          <w:rFonts w:ascii="Calibri Light" w:hAnsi="Calibri Light" w:cs="Calibri"/>
          <w:bCs/>
          <w:color w:val="000000" w:themeColor="text1"/>
          <w:spacing w:val="20"/>
          <w:sz w:val="46"/>
          <w:szCs w:val="46"/>
        </w:rPr>
        <w:t>COMPLAINTS/</w:t>
      </w:r>
      <w:r w:rsidR="000947DF" w:rsidRPr="00DF1E23">
        <w:rPr>
          <w:rFonts w:ascii="Calibri Light" w:hAnsi="Calibri Light" w:cs="Calibri"/>
          <w:bCs/>
          <w:color w:val="000000" w:themeColor="text1"/>
          <w:spacing w:val="20"/>
          <w:sz w:val="46"/>
          <w:szCs w:val="46"/>
        </w:rPr>
        <w:t>GRIEVANC</w:t>
      </w:r>
      <w:r w:rsidRPr="00DF1E23">
        <w:rPr>
          <w:rFonts w:ascii="Calibri Light" w:hAnsi="Calibri Light" w:cs="Calibri"/>
          <w:bCs/>
          <w:color w:val="000000" w:themeColor="text1"/>
          <w:spacing w:val="20"/>
          <w:sz w:val="46"/>
          <w:szCs w:val="46"/>
        </w:rPr>
        <w:t>E</w:t>
      </w:r>
      <w:r w:rsidR="000947DF" w:rsidRPr="00DF1E23">
        <w:rPr>
          <w:rFonts w:ascii="Calibri Light" w:hAnsi="Calibri Light" w:cs="Calibri"/>
          <w:bCs/>
          <w:color w:val="000000" w:themeColor="text1"/>
          <w:spacing w:val="20"/>
          <w:sz w:val="46"/>
          <w:szCs w:val="46"/>
        </w:rPr>
        <w:t xml:space="preserve"> </w:t>
      </w:r>
      <w:r w:rsidR="000A664D" w:rsidRPr="00DF1E23">
        <w:rPr>
          <w:rFonts w:ascii="Calibri Light" w:hAnsi="Calibri Light" w:cs="Calibri"/>
          <w:bCs/>
          <w:color w:val="000000" w:themeColor="text1"/>
          <w:spacing w:val="20"/>
          <w:sz w:val="46"/>
          <w:szCs w:val="46"/>
        </w:rPr>
        <w:t>PROCEDURE</w:t>
      </w:r>
      <w:r w:rsidR="000947DF" w:rsidRPr="00DF1E23">
        <w:rPr>
          <w:rFonts w:ascii="Calibri Light" w:hAnsi="Calibri Light" w:cs="Calibri"/>
          <w:bCs/>
          <w:color w:val="000000" w:themeColor="text1"/>
          <w:spacing w:val="20"/>
          <w:sz w:val="46"/>
          <w:szCs w:val="46"/>
        </w:rPr>
        <w:t xml:space="preserve"> </w:t>
      </w:r>
      <w:r w:rsidR="00C574EA" w:rsidRPr="00DF1E23">
        <w:rPr>
          <w:rFonts w:ascii="Calibri Light" w:hAnsi="Calibri Light" w:cs="Calibri"/>
          <w:bCs/>
          <w:color w:val="000000" w:themeColor="text1"/>
          <w:spacing w:val="20"/>
          <w:sz w:val="46"/>
          <w:szCs w:val="46"/>
        </w:rPr>
        <w:br/>
      </w:r>
    </w:p>
    <w:p w14:paraId="4F05C58B" w14:textId="512B5125" w:rsidR="000947DF" w:rsidRPr="00DF1E23" w:rsidRDefault="000947DF" w:rsidP="000947DF">
      <w:pPr>
        <w:shd w:val="clear" w:color="auto" w:fill="FFFFFF"/>
        <w:spacing w:after="0" w:line="360" w:lineRule="auto"/>
        <w:rPr>
          <w:rFonts w:ascii="Calibri Light" w:eastAsia="Times New Roman" w:hAnsi="Calibri Light" w:cs="Calibri Light"/>
          <w:color w:val="111111"/>
          <w:lang w:eastAsia="en-AU"/>
        </w:rPr>
      </w:pPr>
      <w:r w:rsidRPr="00DF1E23">
        <w:rPr>
          <w:rFonts w:ascii="Calibri Light" w:eastAsia="Times New Roman" w:hAnsi="Calibri Light" w:cs="Calibri Light"/>
          <w:color w:val="111111"/>
          <w:lang w:eastAsia="en-AU"/>
        </w:rPr>
        <w:t xml:space="preserve">Feedback from families, </w:t>
      </w:r>
      <w:r w:rsidR="00431970" w:rsidRPr="00DF1E23">
        <w:rPr>
          <w:rFonts w:ascii="Calibri Light" w:eastAsia="Times New Roman" w:hAnsi="Calibri Light" w:cs="Calibri Light"/>
          <w:color w:val="111111"/>
          <w:lang w:eastAsia="en-AU"/>
        </w:rPr>
        <w:t xml:space="preserve">children, </w:t>
      </w:r>
      <w:r w:rsidRPr="00DF1E23">
        <w:rPr>
          <w:rFonts w:ascii="Calibri Light" w:eastAsia="Times New Roman" w:hAnsi="Calibri Light" w:cs="Calibri Light"/>
          <w:color w:val="111111"/>
          <w:lang w:eastAsia="en-AU"/>
        </w:rPr>
        <w:t xml:space="preserve">educators, staff and the wider community is fundamental in creating an evolving </w:t>
      </w:r>
      <w:r w:rsidR="0074506F" w:rsidRPr="00DF1E23">
        <w:rPr>
          <w:rFonts w:ascii="Calibri Light" w:eastAsia="Times New Roman" w:hAnsi="Calibri Light" w:cs="Calibri Light"/>
          <w:color w:val="111111"/>
          <w:lang w:eastAsia="en-AU"/>
        </w:rPr>
        <w:t xml:space="preserve">Out of School Hours Care </w:t>
      </w:r>
      <w:r w:rsidR="00B212B3" w:rsidRPr="00DF1E23">
        <w:rPr>
          <w:rFonts w:ascii="Calibri Light" w:eastAsia="Times New Roman" w:hAnsi="Calibri Light" w:cs="Calibri Light"/>
          <w:color w:val="111111"/>
          <w:lang w:eastAsia="en-AU"/>
        </w:rPr>
        <w:t xml:space="preserve">(OSHC) </w:t>
      </w:r>
      <w:r w:rsidRPr="00DF1E23">
        <w:rPr>
          <w:rFonts w:ascii="Calibri Light" w:eastAsia="Times New Roman" w:hAnsi="Calibri Light" w:cs="Calibri Light"/>
          <w:color w:val="111111"/>
          <w:lang w:eastAsia="en-AU"/>
        </w:rPr>
        <w:t xml:space="preserve">Service working towards the highest standard of care and education. In the event that </w:t>
      </w:r>
      <w:r w:rsidR="00561ADA" w:rsidRPr="00DF1E23">
        <w:rPr>
          <w:rFonts w:ascii="Calibri Light" w:eastAsia="Times New Roman" w:hAnsi="Calibri Light" w:cs="Calibri Light"/>
          <w:color w:val="111111"/>
          <w:lang w:eastAsia="en-AU"/>
        </w:rPr>
        <w:t xml:space="preserve">feedback includes divergent views which result in complaints or a grievance, the nominated supervisor or approved provider </w:t>
      </w:r>
      <w:r w:rsidRPr="00DF1E23">
        <w:rPr>
          <w:rFonts w:ascii="Calibri Light" w:eastAsia="Times New Roman" w:hAnsi="Calibri Light" w:cs="Calibri Light"/>
          <w:color w:val="111111"/>
          <w:lang w:eastAsia="en-AU"/>
        </w:rPr>
        <w:t xml:space="preserve">will ensure the grievance is managed conscientiously and confidentially following the procedure below. </w:t>
      </w:r>
    </w:p>
    <w:p w14:paraId="2B7832D3" w14:textId="77777777" w:rsidR="000947DF" w:rsidRPr="00DF1E23" w:rsidRDefault="000947DF" w:rsidP="000947DF">
      <w:pPr>
        <w:shd w:val="clear" w:color="auto" w:fill="FFFFFF"/>
        <w:spacing w:after="0" w:line="360" w:lineRule="auto"/>
        <w:rPr>
          <w:rFonts w:ascii="Calibri Light" w:eastAsia="Times New Roman" w:hAnsi="Calibri Light" w:cs="Calibri Light"/>
          <w:color w:val="111111"/>
          <w:lang w:eastAsia="en-AU"/>
        </w:rPr>
      </w:pPr>
    </w:p>
    <w:p w14:paraId="3D428D83" w14:textId="4311F708" w:rsidR="000947DF" w:rsidRPr="00DF1E23" w:rsidRDefault="000947DF" w:rsidP="19486478">
      <w:pPr>
        <w:spacing w:after="0" w:line="360" w:lineRule="auto"/>
        <w:rPr>
          <w:rFonts w:ascii="Calibri Light" w:hAnsi="Calibri Light" w:cs="Calibri Light"/>
          <w:lang w:eastAsia="en-AU"/>
        </w:rPr>
      </w:pPr>
      <w:r w:rsidRPr="00DF1E23">
        <w:rPr>
          <w:rFonts w:ascii="Calibri Light" w:hAnsi="Calibri Light" w:cs="Calibri Light"/>
        </w:rPr>
        <w:t xml:space="preserve">Working in conjunction with the </w:t>
      </w:r>
      <w:r w:rsidR="00EB4F65" w:rsidRPr="00DF1E23">
        <w:rPr>
          <w:rFonts w:ascii="Calibri Light" w:hAnsi="Calibri Light" w:cs="Calibri Light"/>
          <w:i/>
          <w:iCs/>
        </w:rPr>
        <w:t>Dealing with Complaints</w:t>
      </w:r>
      <w:r w:rsidRPr="00DF1E23">
        <w:rPr>
          <w:rFonts w:ascii="Calibri Light" w:hAnsi="Calibri Light" w:cs="Calibri Light"/>
          <w:i/>
          <w:iCs/>
        </w:rPr>
        <w:t xml:space="preserve"> Policy</w:t>
      </w:r>
      <w:r w:rsidR="001C5216" w:rsidRPr="00DF1E23">
        <w:rPr>
          <w:rFonts w:ascii="Calibri Light" w:hAnsi="Calibri Light" w:cs="Calibri Light"/>
        </w:rPr>
        <w:t xml:space="preserve"> </w:t>
      </w:r>
      <w:r w:rsidR="00EB4F65" w:rsidRPr="00DF1E23">
        <w:rPr>
          <w:rFonts w:ascii="Calibri Light" w:hAnsi="Calibri Light" w:cs="Calibri Light"/>
        </w:rPr>
        <w:t>and</w:t>
      </w:r>
      <w:r w:rsidR="00EB4F65" w:rsidRPr="00DF1E23">
        <w:rPr>
          <w:rFonts w:ascii="Calibri Light" w:hAnsi="Calibri Light" w:cs="Calibri Light"/>
          <w:sz w:val="20"/>
          <w:szCs w:val="20"/>
        </w:rPr>
        <w:t xml:space="preserve"> </w:t>
      </w:r>
      <w:r w:rsidR="00EB4F65" w:rsidRPr="00DF1E23">
        <w:rPr>
          <w:rFonts w:ascii="Calibri Light" w:hAnsi="Calibri Light" w:cs="Calibri Light"/>
          <w:i/>
          <w:iCs/>
        </w:rPr>
        <w:t>Dealing with Complaints (Staff)</w:t>
      </w:r>
      <w:r w:rsidRPr="00DF1E23">
        <w:rPr>
          <w:rFonts w:ascii="Calibri Light" w:hAnsi="Calibri Light" w:cs="Calibri Light"/>
        </w:rPr>
        <w:t>, t</w:t>
      </w:r>
      <w:r w:rsidRPr="00DF1E23">
        <w:rPr>
          <w:rFonts w:ascii="Calibri Light" w:hAnsi="Calibri Light" w:cs="Calibri Light"/>
          <w:lang w:eastAsia="en-AU"/>
        </w:rPr>
        <w:t>his procedure provides detailed steps for receiving and managing informal and formal complaints</w:t>
      </w:r>
      <w:r w:rsidR="00EB4F65" w:rsidRPr="00DF1E23">
        <w:rPr>
          <w:rFonts w:ascii="Calibri Light" w:hAnsi="Calibri Light" w:cs="Calibri Light"/>
          <w:lang w:eastAsia="en-AU"/>
        </w:rPr>
        <w:t xml:space="preserve"> and grievances</w:t>
      </w:r>
      <w:r w:rsidRPr="00DF1E23">
        <w:rPr>
          <w:rFonts w:ascii="Calibri Light" w:hAnsi="Calibri Light" w:cs="Calibri Light"/>
          <w:lang w:eastAsia="en-AU"/>
        </w:rPr>
        <w:t>.</w:t>
      </w:r>
    </w:p>
    <w:p w14:paraId="3D3BB1A8" w14:textId="77777777" w:rsidR="000947DF" w:rsidRPr="00DF1E23" w:rsidRDefault="000947DF" w:rsidP="000947DF">
      <w:pPr>
        <w:spacing w:after="0" w:line="360" w:lineRule="auto"/>
        <w:rPr>
          <w:rFonts w:ascii="Calibri Light" w:hAnsi="Calibri Light" w:cs="Calibri Light"/>
          <w:szCs w:val="18"/>
          <w:lang w:eastAsia="en-AU"/>
        </w:rPr>
      </w:pPr>
    </w:p>
    <w:p w14:paraId="65F7E313" w14:textId="77777777" w:rsidR="00561ADA" w:rsidRPr="00DF1E23" w:rsidRDefault="00561ADA" w:rsidP="003D6B1C">
      <w:pPr>
        <w:spacing w:after="0" w:line="240" w:lineRule="auto"/>
        <w:rPr>
          <w:rFonts w:ascii="Calibri Light" w:hAnsi="Calibri Light" w:cs="Calibri Light"/>
          <w:i/>
          <w:iCs/>
          <w:sz w:val="10"/>
          <w:szCs w:val="21"/>
          <w:lang w:val="en-US"/>
        </w:rPr>
      </w:pPr>
      <w:bookmarkStart w:id="0" w:name="_Hlk80260348"/>
      <w:r w:rsidRPr="00DF1E23">
        <w:rPr>
          <w:rFonts w:ascii="Calibri Light" w:hAnsi="Calibri Light" w:cs="Calibri Light"/>
          <w:sz w:val="20"/>
          <w:szCs w:val="20"/>
        </w:rPr>
        <w:t>Education and Care Services National Law or Regulations</w:t>
      </w:r>
      <w:r w:rsidRPr="00DF1E23">
        <w:rPr>
          <w:rFonts w:ascii="Calibri Light" w:hAnsi="Calibri Light" w:cs="Calibri Light"/>
          <w:i/>
          <w:iCs/>
          <w:sz w:val="20"/>
          <w:szCs w:val="20"/>
        </w:rPr>
        <w:t xml:space="preserve"> (Sec. 172, 174) (R. 12, 84, 149, 168, 170, 172, 173, 176 and 183) (NQS QA 6 and 7: Element 6.1.2, 6.2, 7.1.2 and 7.2.1 Relationships with families and Governance practices and procedures </w:t>
      </w:r>
      <w:bookmarkEnd w:id="0"/>
      <w:r w:rsidRPr="00DF1E23">
        <w:rPr>
          <w:rFonts w:ascii="Calibri Light" w:hAnsi="Calibri Light" w:cs="Calibri Light"/>
          <w:i/>
          <w:iCs/>
          <w:sz w:val="20"/>
          <w:szCs w:val="20"/>
        </w:rPr>
        <w:br/>
      </w:r>
      <w:r w:rsidRPr="00DF1E23">
        <w:rPr>
          <w:rFonts w:ascii="Calibri Light" w:hAnsi="Calibri Light" w:cs="Calibri Light"/>
          <w:sz w:val="20"/>
          <w:szCs w:val="20"/>
        </w:rPr>
        <w:t>Related Policy:</w:t>
      </w:r>
      <w:r w:rsidRPr="00DF1E23">
        <w:rPr>
          <w:rFonts w:ascii="Calibri Light" w:hAnsi="Calibri Light" w:cs="Calibri Light"/>
          <w:i/>
          <w:iCs/>
          <w:sz w:val="20"/>
          <w:szCs w:val="20"/>
        </w:rPr>
        <w:t xml:space="preserve"> </w:t>
      </w:r>
      <w:bookmarkStart w:id="1" w:name="_Hlk80192956"/>
      <w:r w:rsidRPr="00DF1E23">
        <w:rPr>
          <w:rFonts w:ascii="Calibri Light" w:hAnsi="Calibri Light" w:cs="Calibri Light"/>
          <w:i/>
          <w:iCs/>
          <w:sz w:val="20"/>
          <w:szCs w:val="20"/>
        </w:rPr>
        <w:t>Dealing with Complaints</w:t>
      </w:r>
      <w:bookmarkEnd w:id="1"/>
      <w:r w:rsidRPr="00DF1E23">
        <w:rPr>
          <w:rFonts w:ascii="Calibri Light" w:hAnsi="Calibri Light" w:cs="Calibri Light"/>
          <w:i/>
          <w:iCs/>
          <w:sz w:val="20"/>
          <w:szCs w:val="20"/>
        </w:rPr>
        <w:t xml:space="preserve"> Policy and Dealing with Complaints Policy (Staff)</w:t>
      </w:r>
    </w:p>
    <w:p w14:paraId="2010F4D7" w14:textId="77777777" w:rsidR="004A717C" w:rsidRPr="00DF1E23" w:rsidRDefault="004A717C" w:rsidP="003D6B1C">
      <w:pPr>
        <w:spacing w:after="0" w:line="240" w:lineRule="auto"/>
        <w:rPr>
          <w:rFonts w:ascii="Calibri" w:hAnsi="Calibri" w:cs="Calibri"/>
          <w:sz w:val="20"/>
          <w:szCs w:val="20"/>
          <w:lang w:val="en-US"/>
        </w:rPr>
      </w:pPr>
    </w:p>
    <w:tbl>
      <w:tblPr>
        <w:tblStyle w:val="TableGrid"/>
        <w:tblW w:w="0" w:type="auto"/>
        <w:tblLook w:val="04A0" w:firstRow="1" w:lastRow="0" w:firstColumn="1" w:lastColumn="0" w:noHBand="0" w:noVBand="1"/>
      </w:tblPr>
      <w:tblGrid>
        <w:gridCol w:w="440"/>
        <w:gridCol w:w="8468"/>
        <w:gridCol w:w="408"/>
      </w:tblGrid>
      <w:tr w:rsidR="004D0D36" w:rsidRPr="00DF1E23" w14:paraId="370CEB4A" w14:textId="77777777" w:rsidTr="003D6B1C">
        <w:trPr>
          <w:trHeight w:val="488"/>
        </w:trPr>
        <w:tc>
          <w:tcPr>
            <w:tcW w:w="9918" w:type="dxa"/>
            <w:gridSpan w:val="3"/>
            <w:shd w:val="clear" w:color="auto" w:fill="D9D9D9" w:themeFill="background1" w:themeFillShade="D9"/>
            <w:vAlign w:val="center"/>
          </w:tcPr>
          <w:p w14:paraId="7B779E9D" w14:textId="78AD2F98" w:rsidR="004D0D36" w:rsidRPr="00DF1E23" w:rsidRDefault="002401BF" w:rsidP="003D6B1C">
            <w:pPr>
              <w:spacing w:before="80" w:after="0" w:line="240" w:lineRule="auto"/>
              <w:rPr>
                <w:rFonts w:ascii="Calibri" w:hAnsi="Calibri" w:cs="Calibri"/>
                <w:sz w:val="24"/>
                <w:szCs w:val="24"/>
              </w:rPr>
            </w:pPr>
            <w:r w:rsidRPr="00DF1E23">
              <w:rPr>
                <w:rFonts w:ascii="Calibri" w:hAnsi="Calibri" w:cs="Calibri"/>
                <w:color w:val="000000" w:themeColor="text1"/>
                <w:sz w:val="24"/>
                <w:szCs w:val="24"/>
              </w:rPr>
              <w:t xml:space="preserve">STEP 1: </w:t>
            </w:r>
            <w:r w:rsidRPr="00DF1E23">
              <w:rPr>
                <w:rFonts w:ascii="Calibri Light" w:hAnsi="Calibri Light" w:cs="Calibri Light"/>
                <w:color w:val="000000" w:themeColor="text1"/>
                <w:sz w:val="24"/>
                <w:szCs w:val="24"/>
              </w:rPr>
              <w:t>COMPLAINT PROCEDURE</w:t>
            </w:r>
          </w:p>
        </w:tc>
      </w:tr>
      <w:tr w:rsidR="000947DF" w:rsidRPr="00DF1E23" w14:paraId="7F0874E0" w14:textId="77777777" w:rsidTr="003D6B1C">
        <w:trPr>
          <w:trHeight w:val="488"/>
        </w:trPr>
        <w:tc>
          <w:tcPr>
            <w:tcW w:w="440" w:type="dxa"/>
            <w:shd w:val="clear" w:color="auto" w:fill="F2F2F2" w:themeFill="background1" w:themeFillShade="F2"/>
            <w:vAlign w:val="center"/>
          </w:tcPr>
          <w:p w14:paraId="4403F31B" w14:textId="5D86747B" w:rsidR="000947DF" w:rsidRPr="00DF1E23" w:rsidRDefault="000947DF" w:rsidP="003D6B1C">
            <w:pPr>
              <w:spacing w:before="80" w:after="0" w:line="240" w:lineRule="auto"/>
              <w:jc w:val="center"/>
              <w:rPr>
                <w:rFonts w:ascii="Calibri" w:hAnsi="Calibri" w:cs="Calibri"/>
              </w:rPr>
            </w:pPr>
            <w:r w:rsidRPr="00DF1E23">
              <w:rPr>
                <w:rFonts w:ascii="Calibri" w:hAnsi="Calibri" w:cs="Calibri"/>
              </w:rPr>
              <w:t>1</w:t>
            </w:r>
          </w:p>
        </w:tc>
        <w:tc>
          <w:tcPr>
            <w:tcW w:w="9053" w:type="dxa"/>
            <w:vAlign w:val="center"/>
          </w:tcPr>
          <w:p w14:paraId="66922348" w14:textId="52F40F8E" w:rsidR="000947DF" w:rsidRPr="00DF1E23" w:rsidRDefault="00A378B0" w:rsidP="003D6B1C">
            <w:pPr>
              <w:spacing w:before="80" w:after="80"/>
              <w:rPr>
                <w:rFonts w:ascii="Calibri Light" w:hAnsi="Calibri Light" w:cs="Calibri Light"/>
              </w:rPr>
            </w:pPr>
            <w:r w:rsidRPr="00DF1E23">
              <w:rPr>
                <w:rFonts w:ascii="Calibri Light" w:eastAsia="Cambria" w:hAnsi="Calibri Light" w:cs="Times New Roman"/>
              </w:rPr>
              <w:t xml:space="preserve">The </w:t>
            </w:r>
            <w:r w:rsidR="00561ADA" w:rsidRPr="00DF1E23">
              <w:rPr>
                <w:rFonts w:ascii="Calibri Light" w:eastAsia="Cambria" w:hAnsi="Calibri Light" w:cs="Times New Roman"/>
              </w:rPr>
              <w:t xml:space="preserve">approved provider, nominated supervisor </w:t>
            </w:r>
            <w:r w:rsidRPr="00DF1E23">
              <w:rPr>
                <w:rFonts w:ascii="Calibri Light" w:eastAsia="Cambria" w:hAnsi="Calibri Light" w:cs="Times New Roman"/>
              </w:rPr>
              <w:t xml:space="preserve">and educators will review the Service’s </w:t>
            </w:r>
            <w:r w:rsidRPr="00DF1E23">
              <w:rPr>
                <w:rFonts w:ascii="Calibri Light" w:eastAsia="Cambria" w:hAnsi="Calibri Light" w:cs="Times New Roman"/>
                <w:i/>
                <w:iCs/>
              </w:rPr>
              <w:t>Dealing with Complaints Policy</w:t>
            </w:r>
            <w:r w:rsidRPr="00DF1E23">
              <w:rPr>
                <w:rFonts w:ascii="Calibri Light" w:eastAsia="Cambria" w:hAnsi="Calibri Light" w:cs="Times New Roman"/>
              </w:rPr>
              <w:t xml:space="preserve"> </w:t>
            </w:r>
            <w:r w:rsidR="008E5DF2" w:rsidRPr="00DF1E23">
              <w:rPr>
                <w:rFonts w:ascii="Calibri Light" w:eastAsia="Cambria" w:hAnsi="Calibri Light" w:cs="Times New Roman"/>
              </w:rPr>
              <w:t xml:space="preserve">and </w:t>
            </w:r>
            <w:r w:rsidR="008E5DF2" w:rsidRPr="00DF1E23">
              <w:rPr>
                <w:rFonts w:ascii="Calibri Light" w:eastAsia="Cambria" w:hAnsi="Calibri Light" w:cs="Times New Roman"/>
                <w:i/>
                <w:iCs/>
              </w:rPr>
              <w:t>Dealing with Complaints Procedure</w:t>
            </w:r>
            <w:r w:rsidR="008E5DF2" w:rsidRPr="00DF1E23">
              <w:rPr>
                <w:rFonts w:ascii="Calibri Light" w:eastAsia="Cambria" w:hAnsi="Calibri Light" w:cs="Times New Roman"/>
              </w:rPr>
              <w:t xml:space="preserve"> </w:t>
            </w:r>
            <w:r w:rsidR="00561ADA" w:rsidRPr="00DF1E23">
              <w:rPr>
                <w:rFonts w:ascii="Calibri Light" w:eastAsia="Cambria" w:hAnsi="Calibri Light" w:cs="Times New Roman"/>
              </w:rPr>
              <w:t>annually</w:t>
            </w:r>
            <w:r w:rsidRPr="00DF1E23">
              <w:rPr>
                <w:rFonts w:ascii="Calibri Light" w:eastAsia="Cambria" w:hAnsi="Calibri Light" w:cs="Times New Roman"/>
              </w:rPr>
              <w:t xml:space="preserve"> in consultation with families</w:t>
            </w:r>
          </w:p>
        </w:tc>
        <w:tc>
          <w:tcPr>
            <w:tcW w:w="425" w:type="dxa"/>
          </w:tcPr>
          <w:p w14:paraId="0F605E25" w14:textId="77777777" w:rsidR="000947DF" w:rsidRPr="00DF1E23" w:rsidRDefault="000947DF" w:rsidP="003D6B1C">
            <w:pPr>
              <w:spacing w:before="80" w:line="360" w:lineRule="auto"/>
              <w:rPr>
                <w:rFonts w:cstheme="majorHAnsi"/>
                <w:sz w:val="24"/>
                <w:szCs w:val="24"/>
              </w:rPr>
            </w:pPr>
          </w:p>
        </w:tc>
      </w:tr>
      <w:tr w:rsidR="00AC764B" w:rsidRPr="00DF1E23" w14:paraId="4564E89D" w14:textId="77777777" w:rsidTr="003D6B1C">
        <w:trPr>
          <w:trHeight w:val="488"/>
        </w:trPr>
        <w:tc>
          <w:tcPr>
            <w:tcW w:w="440" w:type="dxa"/>
            <w:shd w:val="clear" w:color="auto" w:fill="F2F2F2" w:themeFill="background1" w:themeFillShade="F2"/>
            <w:vAlign w:val="center"/>
          </w:tcPr>
          <w:p w14:paraId="09D335DF" w14:textId="5BC0D273" w:rsidR="00AC764B" w:rsidRPr="00DF1E23" w:rsidRDefault="00AC764B" w:rsidP="003D6B1C">
            <w:pPr>
              <w:spacing w:before="80" w:after="0" w:line="240" w:lineRule="auto"/>
              <w:jc w:val="center"/>
              <w:rPr>
                <w:rFonts w:ascii="Calibri" w:hAnsi="Calibri" w:cs="Calibri"/>
              </w:rPr>
            </w:pPr>
            <w:r w:rsidRPr="00DF1E23">
              <w:rPr>
                <w:rFonts w:ascii="Calibri" w:hAnsi="Calibri" w:cs="Calibri"/>
              </w:rPr>
              <w:t>2</w:t>
            </w:r>
          </w:p>
        </w:tc>
        <w:tc>
          <w:tcPr>
            <w:tcW w:w="9053" w:type="dxa"/>
            <w:vAlign w:val="center"/>
          </w:tcPr>
          <w:p w14:paraId="06C66124" w14:textId="6E0A3064" w:rsidR="00AC764B" w:rsidRPr="00DF1E23" w:rsidRDefault="00AC764B" w:rsidP="003D6B1C">
            <w:pPr>
              <w:spacing w:before="80" w:after="80"/>
              <w:rPr>
                <w:rFonts w:ascii="Calibri Light" w:eastAsia="Calibri" w:hAnsi="Calibri Light" w:cs="Calibri Light"/>
                <w:color w:val="000000" w:themeColor="text1"/>
              </w:rPr>
            </w:pPr>
            <w:r w:rsidRPr="00DF1E23">
              <w:rPr>
                <w:rFonts w:ascii="Calibri Light" w:eastAsia="Calibri" w:hAnsi="Calibri Light" w:cs="Calibri Light"/>
                <w:color w:val="000000" w:themeColor="text1"/>
              </w:rPr>
              <w:t>The name and telephone number of the person to whom complaints can be made is clearly visible at the Service</w:t>
            </w:r>
          </w:p>
        </w:tc>
        <w:tc>
          <w:tcPr>
            <w:tcW w:w="425" w:type="dxa"/>
          </w:tcPr>
          <w:p w14:paraId="03894D3E" w14:textId="77777777" w:rsidR="00AC764B" w:rsidRPr="00DF1E23" w:rsidRDefault="00AC764B" w:rsidP="003D6B1C">
            <w:pPr>
              <w:spacing w:before="80" w:line="360" w:lineRule="auto"/>
              <w:rPr>
                <w:rFonts w:cstheme="majorHAnsi"/>
                <w:sz w:val="24"/>
                <w:szCs w:val="24"/>
              </w:rPr>
            </w:pPr>
          </w:p>
        </w:tc>
      </w:tr>
      <w:tr w:rsidR="00AC764B" w:rsidRPr="00DF1E23" w14:paraId="09B81A7D" w14:textId="77777777" w:rsidTr="003D6B1C">
        <w:trPr>
          <w:trHeight w:val="488"/>
        </w:trPr>
        <w:tc>
          <w:tcPr>
            <w:tcW w:w="440" w:type="dxa"/>
            <w:shd w:val="clear" w:color="auto" w:fill="F2F2F2" w:themeFill="background1" w:themeFillShade="F2"/>
            <w:vAlign w:val="center"/>
          </w:tcPr>
          <w:p w14:paraId="0A3A0E07" w14:textId="0F567BDE" w:rsidR="00AC764B" w:rsidRPr="00DF1E23" w:rsidRDefault="00AC764B" w:rsidP="003D6B1C">
            <w:pPr>
              <w:spacing w:before="80" w:after="0" w:line="240" w:lineRule="auto"/>
              <w:jc w:val="center"/>
              <w:rPr>
                <w:rFonts w:ascii="Calibri" w:hAnsi="Calibri" w:cs="Calibri"/>
              </w:rPr>
            </w:pPr>
            <w:r w:rsidRPr="00DF1E23">
              <w:rPr>
                <w:rFonts w:ascii="Calibri" w:hAnsi="Calibri" w:cs="Calibri"/>
              </w:rPr>
              <w:t>3</w:t>
            </w:r>
          </w:p>
        </w:tc>
        <w:tc>
          <w:tcPr>
            <w:tcW w:w="9053" w:type="dxa"/>
            <w:vAlign w:val="center"/>
          </w:tcPr>
          <w:p w14:paraId="7038D857" w14:textId="3CEBBD7D" w:rsidR="00AC764B" w:rsidRPr="00DF1E23" w:rsidRDefault="00AC764B" w:rsidP="003D6B1C">
            <w:pPr>
              <w:spacing w:before="80" w:after="80"/>
              <w:rPr>
                <w:rFonts w:ascii="Calibri Light" w:hAnsi="Calibri Light" w:cs="Calibri Light"/>
              </w:rPr>
            </w:pPr>
            <w:r w:rsidRPr="00DF1E23">
              <w:rPr>
                <w:rFonts w:ascii="Calibri Light" w:eastAsia="Calibri" w:hAnsi="Calibri Light" w:cs="Calibri Light"/>
                <w:color w:val="000000" w:themeColor="text1"/>
              </w:rPr>
              <w:t xml:space="preserve">Information about our </w:t>
            </w:r>
            <w:r w:rsidRPr="00DF1E23">
              <w:rPr>
                <w:rFonts w:ascii="Calibri Light" w:eastAsia="Calibri" w:hAnsi="Calibri Light" w:cs="Calibri Light"/>
                <w:i/>
                <w:iCs/>
                <w:color w:val="000000" w:themeColor="text1"/>
              </w:rPr>
              <w:t>Dealing with Complaints Policy</w:t>
            </w:r>
            <w:r w:rsidRPr="00DF1E23">
              <w:rPr>
                <w:rFonts w:ascii="Calibri Light" w:eastAsia="Calibri" w:hAnsi="Calibri Light" w:cs="Calibri Light"/>
                <w:color w:val="000000" w:themeColor="text1"/>
              </w:rPr>
              <w:t xml:space="preserve"> </w:t>
            </w:r>
            <w:r w:rsidR="00A50DCA" w:rsidRPr="00DF1E23">
              <w:rPr>
                <w:rFonts w:ascii="Calibri Light" w:eastAsia="Calibri" w:hAnsi="Calibri Light" w:cs="Calibri Light"/>
                <w:color w:val="000000" w:themeColor="text1"/>
              </w:rPr>
              <w:t xml:space="preserve">and the </w:t>
            </w:r>
            <w:r w:rsidR="00A50DCA" w:rsidRPr="00DF1E23">
              <w:rPr>
                <w:rFonts w:ascii="Calibri Light" w:eastAsia="Calibri" w:hAnsi="Calibri Light" w:cs="Calibri Light"/>
                <w:i/>
                <w:iCs/>
                <w:color w:val="000000" w:themeColor="text1"/>
              </w:rPr>
              <w:t>Dealing with Complaints Procedures</w:t>
            </w:r>
            <w:r w:rsidR="00A50DCA" w:rsidRPr="00DF1E23">
              <w:rPr>
                <w:rFonts w:ascii="Calibri Light" w:eastAsia="Calibri" w:hAnsi="Calibri Light" w:cs="Calibri Light"/>
                <w:color w:val="000000" w:themeColor="text1"/>
              </w:rPr>
              <w:t xml:space="preserve"> as well as the complaints resources listed below </w:t>
            </w:r>
            <w:r w:rsidRPr="00DF1E23">
              <w:rPr>
                <w:rFonts w:ascii="Calibri Light" w:eastAsia="Calibri" w:hAnsi="Calibri Light" w:cs="Calibri Light"/>
                <w:color w:val="000000" w:themeColor="text1"/>
              </w:rPr>
              <w:t>will be easily accessible to all families, visitors, staff and volunteers</w:t>
            </w:r>
          </w:p>
        </w:tc>
        <w:tc>
          <w:tcPr>
            <w:tcW w:w="425" w:type="dxa"/>
          </w:tcPr>
          <w:p w14:paraId="4FD06B7A" w14:textId="77777777" w:rsidR="00AC764B" w:rsidRPr="00DF1E23" w:rsidRDefault="00AC764B" w:rsidP="003D6B1C">
            <w:pPr>
              <w:spacing w:before="80" w:line="360" w:lineRule="auto"/>
              <w:rPr>
                <w:rFonts w:cstheme="majorHAnsi"/>
                <w:sz w:val="24"/>
                <w:szCs w:val="24"/>
              </w:rPr>
            </w:pPr>
          </w:p>
        </w:tc>
      </w:tr>
      <w:tr w:rsidR="00AC764B" w:rsidRPr="00DF1E23" w14:paraId="1A6BF91C" w14:textId="77777777" w:rsidTr="003D6B1C">
        <w:trPr>
          <w:trHeight w:val="488"/>
        </w:trPr>
        <w:tc>
          <w:tcPr>
            <w:tcW w:w="440" w:type="dxa"/>
            <w:shd w:val="clear" w:color="auto" w:fill="F2F2F2" w:themeFill="background1" w:themeFillShade="F2"/>
            <w:vAlign w:val="center"/>
          </w:tcPr>
          <w:p w14:paraId="05AB5246" w14:textId="03DAB152" w:rsidR="00AC764B" w:rsidRPr="00DF1E23" w:rsidRDefault="00AC764B" w:rsidP="003D6B1C">
            <w:pPr>
              <w:spacing w:before="80" w:after="0" w:line="240" w:lineRule="auto"/>
              <w:jc w:val="center"/>
              <w:rPr>
                <w:rFonts w:ascii="Calibri" w:hAnsi="Calibri" w:cs="Calibri"/>
              </w:rPr>
            </w:pPr>
            <w:r w:rsidRPr="00DF1E23">
              <w:rPr>
                <w:rFonts w:ascii="Calibri" w:hAnsi="Calibri" w:cs="Calibri"/>
              </w:rPr>
              <w:t>4</w:t>
            </w:r>
          </w:p>
        </w:tc>
        <w:tc>
          <w:tcPr>
            <w:tcW w:w="9053" w:type="dxa"/>
            <w:vAlign w:val="center"/>
          </w:tcPr>
          <w:p w14:paraId="187FF97C" w14:textId="05D4C77F" w:rsidR="00AC764B" w:rsidRPr="00DF1E23" w:rsidRDefault="00AC764B" w:rsidP="003D6B1C">
            <w:pPr>
              <w:spacing w:before="80" w:after="80"/>
              <w:rPr>
                <w:rFonts w:ascii="Calibri Light" w:hAnsi="Calibri Light" w:cs="Calibri Light"/>
              </w:rPr>
            </w:pPr>
            <w:r w:rsidRPr="00DF1E23">
              <w:rPr>
                <w:rFonts w:ascii="Calibri Light" w:eastAsia="Calibri" w:hAnsi="Calibri Light" w:cs="Calibri Light"/>
                <w:color w:val="000000" w:themeColor="text1"/>
              </w:rPr>
              <w:t xml:space="preserve">The </w:t>
            </w:r>
            <w:r w:rsidR="00561ADA" w:rsidRPr="00DF1E23">
              <w:rPr>
                <w:rFonts w:ascii="Calibri Light" w:eastAsia="Calibri" w:hAnsi="Calibri Light" w:cs="Calibri Light"/>
                <w:color w:val="000000" w:themeColor="text1"/>
              </w:rPr>
              <w:t xml:space="preserve">nominated supervisor or approved provider </w:t>
            </w:r>
            <w:r w:rsidRPr="00DF1E23">
              <w:rPr>
                <w:rFonts w:ascii="Calibri Light" w:eastAsia="Calibri" w:hAnsi="Calibri Light" w:cs="Calibri Light"/>
                <w:color w:val="000000" w:themeColor="text1"/>
              </w:rPr>
              <w:t>will treat all complaints and grievances seriously, professionally and as a priority while ensuring complaints or grievances remain confidential</w:t>
            </w:r>
          </w:p>
        </w:tc>
        <w:tc>
          <w:tcPr>
            <w:tcW w:w="425" w:type="dxa"/>
          </w:tcPr>
          <w:p w14:paraId="0092CA6A" w14:textId="77777777" w:rsidR="00AC764B" w:rsidRPr="00DF1E23" w:rsidRDefault="00AC764B" w:rsidP="003D6B1C">
            <w:pPr>
              <w:spacing w:before="80" w:line="360" w:lineRule="auto"/>
              <w:rPr>
                <w:rFonts w:cstheme="majorHAnsi"/>
                <w:sz w:val="24"/>
                <w:szCs w:val="24"/>
              </w:rPr>
            </w:pPr>
          </w:p>
        </w:tc>
      </w:tr>
      <w:tr w:rsidR="00AC764B" w:rsidRPr="00DF1E23" w14:paraId="545EF664" w14:textId="77777777" w:rsidTr="003D6B1C">
        <w:trPr>
          <w:trHeight w:val="488"/>
        </w:trPr>
        <w:tc>
          <w:tcPr>
            <w:tcW w:w="440" w:type="dxa"/>
            <w:shd w:val="clear" w:color="auto" w:fill="F2F2F2" w:themeFill="background1" w:themeFillShade="F2"/>
            <w:vAlign w:val="center"/>
          </w:tcPr>
          <w:p w14:paraId="2C6E8136" w14:textId="77D136B5" w:rsidR="00AC764B" w:rsidRPr="00DF1E23" w:rsidRDefault="00AC764B" w:rsidP="003D6B1C">
            <w:pPr>
              <w:spacing w:before="80" w:after="0" w:line="240" w:lineRule="auto"/>
              <w:jc w:val="center"/>
              <w:rPr>
                <w:rFonts w:ascii="Calibri" w:hAnsi="Calibri" w:cs="Calibri"/>
              </w:rPr>
            </w:pPr>
            <w:r w:rsidRPr="00DF1E23">
              <w:rPr>
                <w:rFonts w:ascii="Calibri" w:hAnsi="Calibri" w:cs="Calibri"/>
              </w:rPr>
              <w:t>5</w:t>
            </w:r>
          </w:p>
        </w:tc>
        <w:tc>
          <w:tcPr>
            <w:tcW w:w="9053" w:type="dxa"/>
            <w:vAlign w:val="center"/>
          </w:tcPr>
          <w:p w14:paraId="265FAD1D" w14:textId="4EF5F873" w:rsidR="00AC764B" w:rsidRPr="00DF1E23" w:rsidRDefault="00AC764B" w:rsidP="003D6B1C">
            <w:pPr>
              <w:spacing w:before="80" w:after="80"/>
              <w:rPr>
                <w:rFonts w:ascii="Calibri Light" w:hAnsi="Calibri Light" w:cs="Calibri Light"/>
              </w:rPr>
            </w:pPr>
            <w:r w:rsidRPr="00DF1E23">
              <w:rPr>
                <w:rFonts w:ascii="Calibri Light" w:eastAsia="Calibri" w:hAnsi="Calibri Light" w:cs="Calibri Light"/>
                <w:color w:val="000000" w:themeColor="text1"/>
              </w:rPr>
              <w:t xml:space="preserve">The </w:t>
            </w:r>
            <w:r w:rsidR="00561ADA" w:rsidRPr="00DF1E23">
              <w:rPr>
                <w:rFonts w:ascii="Calibri Light" w:eastAsia="Calibri" w:hAnsi="Calibri Light" w:cs="Calibri Light"/>
                <w:color w:val="000000" w:themeColor="text1"/>
              </w:rPr>
              <w:t xml:space="preserve">nominated supervisor or approved provider </w:t>
            </w:r>
            <w:r w:rsidRPr="00DF1E23">
              <w:rPr>
                <w:rFonts w:ascii="Calibri Light" w:eastAsia="Calibri" w:hAnsi="Calibri Light" w:cs="Calibri Light"/>
                <w:color w:val="000000" w:themeColor="text1"/>
              </w:rPr>
              <w:t>will ensure complaints or grievances reflect procedural fairness and natural justice</w:t>
            </w:r>
          </w:p>
        </w:tc>
        <w:tc>
          <w:tcPr>
            <w:tcW w:w="425" w:type="dxa"/>
          </w:tcPr>
          <w:p w14:paraId="3F8109BA" w14:textId="77777777" w:rsidR="00AC764B" w:rsidRPr="00DF1E23" w:rsidRDefault="00AC764B" w:rsidP="003D6B1C">
            <w:pPr>
              <w:spacing w:before="80" w:line="360" w:lineRule="auto"/>
              <w:rPr>
                <w:rFonts w:cstheme="majorHAnsi"/>
                <w:sz w:val="24"/>
                <w:szCs w:val="24"/>
              </w:rPr>
            </w:pPr>
          </w:p>
        </w:tc>
      </w:tr>
      <w:tr w:rsidR="00916B59" w:rsidRPr="00DF1E23" w14:paraId="20352B01" w14:textId="77777777" w:rsidTr="003D6B1C">
        <w:trPr>
          <w:trHeight w:val="488"/>
        </w:trPr>
        <w:tc>
          <w:tcPr>
            <w:tcW w:w="440" w:type="dxa"/>
            <w:shd w:val="clear" w:color="auto" w:fill="F2F2F2" w:themeFill="background1" w:themeFillShade="F2"/>
            <w:vAlign w:val="center"/>
          </w:tcPr>
          <w:p w14:paraId="67E0D274" w14:textId="12823307" w:rsidR="00916B59" w:rsidRPr="00DF1E23" w:rsidRDefault="00916B59" w:rsidP="003D6B1C">
            <w:pPr>
              <w:spacing w:before="80" w:after="0" w:line="240" w:lineRule="auto"/>
              <w:jc w:val="center"/>
              <w:rPr>
                <w:rFonts w:ascii="Calibri" w:hAnsi="Calibri" w:cs="Calibri"/>
              </w:rPr>
            </w:pPr>
            <w:r w:rsidRPr="00DF1E23">
              <w:rPr>
                <w:rFonts w:ascii="Calibri" w:hAnsi="Calibri" w:cs="Calibri"/>
              </w:rPr>
              <w:t>6</w:t>
            </w:r>
          </w:p>
        </w:tc>
        <w:tc>
          <w:tcPr>
            <w:tcW w:w="9053" w:type="dxa"/>
            <w:vAlign w:val="center"/>
          </w:tcPr>
          <w:p w14:paraId="36F69198" w14:textId="173FF534" w:rsidR="00916B59" w:rsidRPr="00DF1E23" w:rsidRDefault="00916B59" w:rsidP="003D6B1C">
            <w:pPr>
              <w:spacing w:before="80" w:after="80"/>
              <w:rPr>
                <w:rFonts w:ascii="Calibri Light" w:eastAsia="Calibri" w:hAnsi="Calibri Light" w:cs="Calibri Light"/>
                <w:color w:val="000000" w:themeColor="text1"/>
                <w:lang w:val="en-US"/>
              </w:rPr>
            </w:pPr>
            <w:r w:rsidRPr="00DF1E23">
              <w:rPr>
                <w:rFonts w:ascii="Calibri Light" w:eastAsia="Calibri" w:hAnsi="Calibri Light" w:cs="Calibri Light"/>
                <w:color w:val="000000" w:themeColor="text1"/>
                <w:lang w:val="en-US"/>
              </w:rPr>
              <w:t>Families and complainants are encouraged to read through the Service’s</w:t>
            </w:r>
            <w:r w:rsidRPr="00DF1E23">
              <w:rPr>
                <w:rFonts w:ascii="Calibri Light" w:eastAsia="Calibri" w:hAnsi="Calibri Light" w:cs="Calibri Light"/>
                <w:i/>
                <w:color w:val="000000" w:themeColor="text1"/>
                <w:lang w:val="en-US"/>
              </w:rPr>
              <w:t xml:space="preserve"> Dealing with Complaints Policy</w:t>
            </w:r>
            <w:r w:rsidRPr="00DF1E23">
              <w:rPr>
                <w:rFonts w:ascii="Calibri Light" w:eastAsia="Calibri" w:hAnsi="Calibri Light" w:cs="Calibri Light"/>
                <w:color w:val="000000" w:themeColor="text1"/>
                <w:lang w:val="en-US"/>
              </w:rPr>
              <w:t xml:space="preserve"> and </w:t>
            </w:r>
            <w:r w:rsidRPr="00DF1E23">
              <w:rPr>
                <w:rFonts w:ascii="Calibri Light" w:eastAsia="Calibri" w:hAnsi="Calibri Light" w:cs="Calibri Light"/>
                <w:i/>
                <w:color w:val="FF0000"/>
                <w:lang w:val="en-US"/>
              </w:rPr>
              <w:t>Family Conduct Guidelines</w:t>
            </w:r>
            <w:r w:rsidRPr="00DF1E23">
              <w:rPr>
                <w:rFonts w:ascii="Calibri Light" w:eastAsia="Calibri" w:hAnsi="Calibri Light" w:cs="Calibri Light"/>
                <w:color w:val="000000" w:themeColor="text1"/>
                <w:lang w:val="en-US"/>
              </w:rPr>
              <w:t xml:space="preserve"> to ensure the most effective and appropriate method of communication is used when raising the complaint or grievance. </w:t>
            </w:r>
          </w:p>
        </w:tc>
        <w:tc>
          <w:tcPr>
            <w:tcW w:w="425" w:type="dxa"/>
          </w:tcPr>
          <w:p w14:paraId="2C3C4BD0" w14:textId="77777777" w:rsidR="00916B59" w:rsidRPr="00DF1E23" w:rsidRDefault="00916B59" w:rsidP="003D6B1C">
            <w:pPr>
              <w:spacing w:before="80" w:line="360" w:lineRule="auto"/>
              <w:rPr>
                <w:rFonts w:cstheme="majorHAnsi"/>
                <w:sz w:val="24"/>
                <w:szCs w:val="24"/>
              </w:rPr>
            </w:pPr>
          </w:p>
        </w:tc>
      </w:tr>
      <w:tr w:rsidR="00AC764B" w:rsidRPr="00DF1E23" w14:paraId="63BD0CDA" w14:textId="77777777" w:rsidTr="003D6B1C">
        <w:trPr>
          <w:trHeight w:val="488"/>
        </w:trPr>
        <w:tc>
          <w:tcPr>
            <w:tcW w:w="440" w:type="dxa"/>
            <w:shd w:val="clear" w:color="auto" w:fill="F2F2F2" w:themeFill="background1" w:themeFillShade="F2"/>
            <w:vAlign w:val="center"/>
          </w:tcPr>
          <w:p w14:paraId="105BF849" w14:textId="3037417F" w:rsidR="00AC764B" w:rsidRPr="00DF1E23" w:rsidRDefault="00DC53B2" w:rsidP="003D6B1C">
            <w:pPr>
              <w:spacing w:before="80" w:after="0" w:line="240" w:lineRule="auto"/>
              <w:jc w:val="center"/>
              <w:rPr>
                <w:rFonts w:ascii="Calibri" w:hAnsi="Calibri" w:cs="Calibri"/>
              </w:rPr>
            </w:pPr>
            <w:r w:rsidRPr="00DF1E23">
              <w:rPr>
                <w:rFonts w:ascii="Calibri" w:hAnsi="Calibri" w:cs="Calibri"/>
              </w:rPr>
              <w:t>7</w:t>
            </w:r>
          </w:p>
        </w:tc>
        <w:tc>
          <w:tcPr>
            <w:tcW w:w="9053" w:type="dxa"/>
            <w:vAlign w:val="center"/>
          </w:tcPr>
          <w:p w14:paraId="09E1E3F0" w14:textId="7FD47F8E" w:rsidR="00AC764B" w:rsidRPr="00DF1E23" w:rsidRDefault="00C423F2" w:rsidP="003D6B1C">
            <w:pPr>
              <w:spacing w:before="80" w:after="80"/>
              <w:rPr>
                <w:rFonts w:ascii="Calibri Light" w:eastAsia="Calibri" w:hAnsi="Calibri Light" w:cs="Calibri Light"/>
                <w:color w:val="000000" w:themeColor="text1"/>
                <w:lang w:val="en-US"/>
              </w:rPr>
            </w:pPr>
            <w:r w:rsidRPr="00DF1E23">
              <w:rPr>
                <w:rFonts w:ascii="Calibri Light" w:eastAsia="Calibri" w:hAnsi="Calibri Light" w:cs="Calibri Light"/>
                <w:color w:val="000000" w:themeColor="text1"/>
                <w:lang w:val="en-US"/>
              </w:rPr>
              <w:t xml:space="preserve">Complainants are encouraged to contact an appropriate educator </w:t>
            </w:r>
            <w:r w:rsidR="00AC764B" w:rsidRPr="00DF1E23">
              <w:rPr>
                <w:rFonts w:ascii="Calibri Light" w:eastAsia="Calibri" w:hAnsi="Calibri Light" w:cs="Calibri Light"/>
                <w:color w:val="000000" w:themeColor="text1"/>
                <w:lang w:val="en-US"/>
              </w:rPr>
              <w:t xml:space="preserve">directly to make an appointment to discuss the complaint or grievance and raise their concerns. (In many cases </w:t>
            </w:r>
            <w:r w:rsidR="00AC764B" w:rsidRPr="00DF1E23">
              <w:rPr>
                <w:rFonts w:ascii="Calibri Light" w:eastAsia="Calibri" w:hAnsi="Calibri Light" w:cs="Calibri Light"/>
                <w:color w:val="000000" w:themeColor="text1"/>
                <w:lang w:val="en-US"/>
              </w:rPr>
              <w:lastRenderedPageBreak/>
              <w:t xml:space="preserve">an informal resolution can be achieved by communication and discussion). Complaints should be discussed privately and at an appropriate time. </w:t>
            </w:r>
          </w:p>
          <w:p w14:paraId="3350B6AD" w14:textId="366D3DB1" w:rsidR="00AC764B" w:rsidRPr="00DF1E23" w:rsidRDefault="00AC764B" w:rsidP="003D6B1C">
            <w:pPr>
              <w:spacing w:before="80" w:after="80"/>
              <w:rPr>
                <w:rFonts w:ascii="Calibri Light" w:eastAsia="Calibri" w:hAnsi="Calibri Light" w:cs="Calibri Light"/>
                <w:color w:val="000000" w:themeColor="text1"/>
              </w:rPr>
            </w:pPr>
            <w:r w:rsidRPr="00DF1E23">
              <w:rPr>
                <w:rFonts w:ascii="Calibri Light" w:eastAsia="Calibri" w:hAnsi="Calibri Light" w:cs="Calibri Light"/>
                <w:color w:val="000000" w:themeColor="text1"/>
                <w:lang w:val="en-US"/>
              </w:rPr>
              <w:t xml:space="preserve">If </w:t>
            </w:r>
            <w:r w:rsidR="00561ADA" w:rsidRPr="00DF1E23">
              <w:rPr>
                <w:rFonts w:ascii="Calibri Light" w:eastAsia="Calibri" w:hAnsi="Calibri Light" w:cs="Calibri Light"/>
                <w:color w:val="000000" w:themeColor="text1"/>
              </w:rPr>
              <w:t xml:space="preserve">complainant </w:t>
            </w:r>
            <w:r w:rsidRPr="00DF1E23">
              <w:rPr>
                <w:rFonts w:ascii="Calibri Light" w:eastAsia="Calibri" w:hAnsi="Calibri Light" w:cs="Calibri Light"/>
                <w:color w:val="000000" w:themeColor="text1"/>
                <w:lang w:val="en-US"/>
              </w:rPr>
              <w:t xml:space="preserve">feel uncomfortable approaching the educator directly, we encourage them to contact Service </w:t>
            </w:r>
            <w:r w:rsidR="00561ADA" w:rsidRPr="00DF1E23">
              <w:rPr>
                <w:rFonts w:ascii="Calibri Light" w:eastAsia="Calibri" w:hAnsi="Calibri Light" w:cs="Calibri Light"/>
                <w:color w:val="000000" w:themeColor="text1"/>
                <w:lang w:val="en-US"/>
              </w:rPr>
              <w:t>m</w:t>
            </w:r>
            <w:r w:rsidRPr="00DF1E23">
              <w:rPr>
                <w:rFonts w:ascii="Calibri Light" w:eastAsia="Calibri" w:hAnsi="Calibri Light" w:cs="Calibri Light"/>
                <w:color w:val="000000" w:themeColor="text1"/>
                <w:lang w:val="en-US"/>
              </w:rPr>
              <w:t>anagement to arrange a formal meeting.</w:t>
            </w:r>
          </w:p>
        </w:tc>
        <w:tc>
          <w:tcPr>
            <w:tcW w:w="425" w:type="dxa"/>
          </w:tcPr>
          <w:p w14:paraId="3A7CE07E" w14:textId="77777777" w:rsidR="00AC764B" w:rsidRPr="00DF1E23" w:rsidRDefault="00AC764B" w:rsidP="003D6B1C">
            <w:pPr>
              <w:spacing w:before="80" w:line="360" w:lineRule="auto"/>
              <w:rPr>
                <w:rFonts w:cstheme="majorHAnsi"/>
                <w:sz w:val="24"/>
                <w:szCs w:val="24"/>
              </w:rPr>
            </w:pPr>
          </w:p>
        </w:tc>
      </w:tr>
      <w:tr w:rsidR="00AC764B" w:rsidRPr="00DF1E23" w14:paraId="4FFB9287" w14:textId="77777777" w:rsidTr="003D6B1C">
        <w:trPr>
          <w:trHeight w:val="488"/>
        </w:trPr>
        <w:tc>
          <w:tcPr>
            <w:tcW w:w="440" w:type="dxa"/>
            <w:shd w:val="clear" w:color="auto" w:fill="F2F2F2" w:themeFill="background1" w:themeFillShade="F2"/>
            <w:vAlign w:val="center"/>
          </w:tcPr>
          <w:p w14:paraId="5A285754" w14:textId="55D416C5" w:rsidR="00AC764B" w:rsidRPr="00DF1E23" w:rsidRDefault="00DC53B2" w:rsidP="003D6B1C">
            <w:pPr>
              <w:spacing w:before="80" w:after="0" w:line="240" w:lineRule="auto"/>
              <w:jc w:val="center"/>
              <w:rPr>
                <w:rFonts w:ascii="Calibri" w:hAnsi="Calibri" w:cs="Calibri"/>
              </w:rPr>
            </w:pPr>
            <w:r w:rsidRPr="00DF1E23">
              <w:rPr>
                <w:rFonts w:ascii="Calibri" w:hAnsi="Calibri" w:cs="Calibri"/>
              </w:rPr>
              <w:t>8</w:t>
            </w:r>
          </w:p>
        </w:tc>
        <w:tc>
          <w:tcPr>
            <w:tcW w:w="9053" w:type="dxa"/>
            <w:vAlign w:val="center"/>
          </w:tcPr>
          <w:p w14:paraId="58AB0F53" w14:textId="19D071CE" w:rsidR="00AC764B" w:rsidRPr="00DF1E23" w:rsidRDefault="00561ADA" w:rsidP="003D6B1C">
            <w:pPr>
              <w:spacing w:before="80" w:after="80"/>
              <w:rPr>
                <w:rFonts w:ascii="Calibri Light" w:eastAsia="Calibri" w:hAnsi="Calibri Light" w:cs="Calibri Light"/>
                <w:color w:val="000000" w:themeColor="text1"/>
                <w:lang w:val="en-US"/>
              </w:rPr>
            </w:pPr>
            <w:r w:rsidRPr="00DF1E23">
              <w:rPr>
                <w:rFonts w:ascii="Calibri Light" w:eastAsia="Calibri" w:hAnsi="Calibri Light" w:cs="Calibri Light"/>
                <w:color w:val="000000" w:themeColor="text1"/>
              </w:rPr>
              <w:t>If the complainant feels as though their grievance or complaint has not been resolved when approaching the educator, management will be contacted to arrange a formal meeting. They will contact the complainant within 24 hours of receiving the grievance or complaint.</w:t>
            </w:r>
          </w:p>
        </w:tc>
        <w:tc>
          <w:tcPr>
            <w:tcW w:w="425" w:type="dxa"/>
          </w:tcPr>
          <w:p w14:paraId="3577CCE1" w14:textId="77777777" w:rsidR="00AC764B" w:rsidRPr="00DF1E23" w:rsidRDefault="00AC764B" w:rsidP="003D6B1C">
            <w:pPr>
              <w:spacing w:before="80" w:line="360" w:lineRule="auto"/>
              <w:rPr>
                <w:rFonts w:cstheme="majorHAnsi"/>
                <w:sz w:val="24"/>
                <w:szCs w:val="24"/>
              </w:rPr>
            </w:pPr>
          </w:p>
        </w:tc>
      </w:tr>
      <w:tr w:rsidR="00AC764B" w:rsidRPr="00DF1E23" w14:paraId="3F1B9B42" w14:textId="77777777" w:rsidTr="003D6B1C">
        <w:trPr>
          <w:trHeight w:val="488"/>
        </w:trPr>
        <w:tc>
          <w:tcPr>
            <w:tcW w:w="440" w:type="dxa"/>
            <w:shd w:val="clear" w:color="auto" w:fill="F2F2F2" w:themeFill="background1" w:themeFillShade="F2"/>
            <w:vAlign w:val="center"/>
          </w:tcPr>
          <w:p w14:paraId="5872B664" w14:textId="40DA73FC" w:rsidR="00AC764B" w:rsidRPr="00DF1E23" w:rsidRDefault="00411779" w:rsidP="003D6B1C">
            <w:pPr>
              <w:spacing w:before="80" w:after="0" w:line="240" w:lineRule="auto"/>
              <w:jc w:val="center"/>
              <w:rPr>
                <w:rFonts w:ascii="Calibri" w:hAnsi="Calibri" w:cs="Calibri"/>
              </w:rPr>
            </w:pPr>
            <w:r w:rsidRPr="00DF1E23">
              <w:rPr>
                <w:rFonts w:ascii="Calibri" w:hAnsi="Calibri" w:cs="Calibri"/>
              </w:rPr>
              <w:t>9</w:t>
            </w:r>
          </w:p>
        </w:tc>
        <w:tc>
          <w:tcPr>
            <w:tcW w:w="9053" w:type="dxa"/>
            <w:vAlign w:val="center"/>
          </w:tcPr>
          <w:p w14:paraId="43CBED93" w14:textId="17AA6018" w:rsidR="00AC764B" w:rsidRPr="00DF1E23" w:rsidRDefault="00AC764B" w:rsidP="003D6B1C">
            <w:pPr>
              <w:spacing w:before="80" w:after="80"/>
              <w:rPr>
                <w:rFonts w:ascii="Calibri Light" w:eastAsia="Calibri" w:hAnsi="Calibri Light" w:cs="Calibri Light"/>
                <w:color w:val="000000" w:themeColor="text1"/>
              </w:rPr>
            </w:pPr>
            <w:r w:rsidRPr="00DF1E23">
              <w:rPr>
                <w:rFonts w:ascii="Calibri Light" w:eastAsia="Calibri" w:hAnsi="Calibri Light" w:cs="Calibri Light"/>
                <w:color w:val="000000" w:themeColor="text1"/>
              </w:rPr>
              <w:t xml:space="preserve">If any complaint or grievance is made verbally to an educator, a record of the conversation must be made and shared with </w:t>
            </w:r>
            <w:r w:rsidR="00561ADA" w:rsidRPr="00DF1E23">
              <w:rPr>
                <w:rFonts w:ascii="Calibri Light" w:eastAsia="Calibri" w:hAnsi="Calibri Light" w:cs="Calibri Light"/>
                <w:color w:val="000000" w:themeColor="text1"/>
              </w:rPr>
              <w:t>the nominated supervisor</w:t>
            </w:r>
            <w:r w:rsidRPr="00DF1E23">
              <w:rPr>
                <w:rFonts w:ascii="Calibri Light" w:eastAsia="Calibri" w:hAnsi="Calibri Light" w:cs="Calibri Light"/>
                <w:color w:val="000000" w:themeColor="text1"/>
              </w:rPr>
              <w:t xml:space="preserve">. This record, although informal, should be kept in the </w:t>
            </w:r>
            <w:r w:rsidRPr="00DF1E23">
              <w:rPr>
                <w:rFonts w:ascii="Calibri Light" w:eastAsia="Calibri" w:hAnsi="Calibri Light" w:cs="Calibri Light"/>
                <w:i/>
                <w:iCs/>
                <w:color w:val="000000" w:themeColor="text1"/>
              </w:rPr>
              <w:t>Complaints Register</w:t>
            </w:r>
            <w:r w:rsidRPr="00DF1E23">
              <w:rPr>
                <w:rFonts w:ascii="Calibri Light" w:eastAsia="Calibri" w:hAnsi="Calibri Light" w:cs="Calibri Light"/>
                <w:color w:val="000000" w:themeColor="text1"/>
              </w:rPr>
              <w:t xml:space="preserve">. </w:t>
            </w:r>
          </w:p>
        </w:tc>
        <w:tc>
          <w:tcPr>
            <w:tcW w:w="425" w:type="dxa"/>
          </w:tcPr>
          <w:p w14:paraId="0165F2AE" w14:textId="77777777" w:rsidR="00AC764B" w:rsidRPr="00DF1E23" w:rsidRDefault="00AC764B" w:rsidP="003D6B1C">
            <w:pPr>
              <w:spacing w:before="80" w:line="360" w:lineRule="auto"/>
              <w:rPr>
                <w:rFonts w:cstheme="majorHAnsi"/>
                <w:sz w:val="24"/>
                <w:szCs w:val="24"/>
              </w:rPr>
            </w:pPr>
          </w:p>
        </w:tc>
      </w:tr>
      <w:tr w:rsidR="00AC764B" w:rsidRPr="00DF1E23" w14:paraId="63744E04" w14:textId="77777777" w:rsidTr="003D6B1C">
        <w:trPr>
          <w:trHeight w:val="488"/>
        </w:trPr>
        <w:tc>
          <w:tcPr>
            <w:tcW w:w="440" w:type="dxa"/>
            <w:shd w:val="clear" w:color="auto" w:fill="F2F2F2"/>
            <w:vAlign w:val="center"/>
          </w:tcPr>
          <w:p w14:paraId="0FE06EE6" w14:textId="36448EB4" w:rsidR="00AC764B" w:rsidRPr="00DF1E23" w:rsidRDefault="00411779" w:rsidP="003D6B1C">
            <w:pPr>
              <w:spacing w:before="80" w:after="0" w:line="240" w:lineRule="auto"/>
              <w:jc w:val="center"/>
              <w:rPr>
                <w:rFonts w:ascii="Calibri" w:hAnsi="Calibri" w:cs="Calibri"/>
              </w:rPr>
            </w:pPr>
            <w:r w:rsidRPr="00DF1E23">
              <w:rPr>
                <w:rFonts w:ascii="Calibri" w:hAnsi="Calibri" w:cs="Calibri"/>
              </w:rPr>
              <w:t>10</w:t>
            </w:r>
          </w:p>
        </w:tc>
        <w:tc>
          <w:tcPr>
            <w:tcW w:w="9053" w:type="dxa"/>
            <w:vAlign w:val="center"/>
          </w:tcPr>
          <w:p w14:paraId="300B2959" w14:textId="231BE330" w:rsidR="00AC764B" w:rsidRPr="00DF1E23" w:rsidRDefault="00AC764B" w:rsidP="003D6B1C">
            <w:pPr>
              <w:spacing w:before="80" w:after="80"/>
              <w:rPr>
                <w:rFonts w:ascii="Calibri Light" w:eastAsia="Calibri" w:hAnsi="Calibri Light" w:cs="Calibri Light"/>
                <w:color w:val="000000" w:themeColor="text1"/>
              </w:rPr>
            </w:pPr>
            <w:r w:rsidRPr="00DF1E23">
              <w:rPr>
                <w:rFonts w:ascii="Calibri Light" w:hAnsi="Calibri Light" w:cs="Calibri Light"/>
              </w:rPr>
              <w:t>Staff</w:t>
            </w:r>
            <w:r w:rsidR="00561ADA" w:rsidRPr="00DF1E23">
              <w:rPr>
                <w:rFonts w:ascii="Calibri Light" w:hAnsi="Calibri Light" w:cs="Calibri Light"/>
              </w:rPr>
              <w:t>,</w:t>
            </w:r>
            <w:r w:rsidRPr="00DF1E23">
              <w:rPr>
                <w:rFonts w:ascii="Calibri Light" w:hAnsi="Calibri Light" w:cs="Calibri Light"/>
              </w:rPr>
              <w:t xml:space="preserve"> </w:t>
            </w:r>
            <w:r w:rsidRPr="00DF1E23">
              <w:rPr>
                <w:rFonts w:ascii="Calibri Light" w:hAnsi="Calibri Light" w:cs="Calibri Light"/>
                <w:strike/>
              </w:rPr>
              <w:t>and</w:t>
            </w:r>
            <w:r w:rsidRPr="00DF1E23">
              <w:rPr>
                <w:rFonts w:ascii="Calibri Light" w:hAnsi="Calibri Light" w:cs="Calibri Light"/>
              </w:rPr>
              <w:t xml:space="preserve"> families</w:t>
            </w:r>
            <w:r w:rsidR="00561ADA" w:rsidRPr="00DF1E23">
              <w:rPr>
                <w:rFonts w:ascii="Calibri Light" w:hAnsi="Calibri Light" w:cs="Calibri Light"/>
              </w:rPr>
              <w:t>, visitors or members of the community</w:t>
            </w:r>
            <w:r w:rsidRPr="00DF1E23">
              <w:rPr>
                <w:rFonts w:ascii="Calibri Light" w:hAnsi="Calibri Light" w:cs="Calibri Light"/>
              </w:rPr>
              <w:t xml:space="preserve"> are encouraged to submit a written complaint through the </w:t>
            </w:r>
            <w:r w:rsidRPr="00DF1E23">
              <w:rPr>
                <w:rFonts w:ascii="Calibri Light" w:hAnsi="Calibri Light" w:cs="Calibri Light"/>
                <w:i/>
                <w:iCs/>
              </w:rPr>
              <w:t>Complaints/Grievance Form</w:t>
            </w:r>
          </w:p>
        </w:tc>
        <w:tc>
          <w:tcPr>
            <w:tcW w:w="425" w:type="dxa"/>
          </w:tcPr>
          <w:p w14:paraId="373E1339" w14:textId="77777777" w:rsidR="00AC764B" w:rsidRPr="00DF1E23" w:rsidRDefault="00AC764B" w:rsidP="003D6B1C">
            <w:pPr>
              <w:spacing w:before="80" w:line="360" w:lineRule="auto"/>
              <w:rPr>
                <w:rFonts w:cstheme="majorHAnsi"/>
                <w:sz w:val="24"/>
                <w:szCs w:val="24"/>
              </w:rPr>
            </w:pPr>
          </w:p>
        </w:tc>
      </w:tr>
      <w:tr w:rsidR="00AC764B" w:rsidRPr="00DF1E23" w14:paraId="198D3410" w14:textId="77777777" w:rsidTr="003D6B1C">
        <w:trPr>
          <w:trHeight w:val="488"/>
        </w:trPr>
        <w:tc>
          <w:tcPr>
            <w:tcW w:w="440" w:type="dxa"/>
            <w:shd w:val="clear" w:color="auto" w:fill="F2F2F2"/>
            <w:vAlign w:val="center"/>
          </w:tcPr>
          <w:p w14:paraId="4250D703" w14:textId="0BF91493" w:rsidR="00AC764B" w:rsidRPr="00DF1E23" w:rsidRDefault="00AC764B" w:rsidP="003D6B1C">
            <w:pPr>
              <w:spacing w:before="80" w:after="0" w:line="240" w:lineRule="auto"/>
              <w:jc w:val="center"/>
              <w:rPr>
                <w:rFonts w:ascii="Calibri" w:hAnsi="Calibri" w:cs="Calibri"/>
              </w:rPr>
            </w:pPr>
            <w:r w:rsidRPr="00DF1E23">
              <w:rPr>
                <w:rFonts w:ascii="Calibri" w:hAnsi="Calibri" w:cs="Calibri"/>
              </w:rPr>
              <w:t>1</w:t>
            </w:r>
            <w:r w:rsidR="00411779" w:rsidRPr="00DF1E23">
              <w:rPr>
                <w:rFonts w:ascii="Calibri" w:hAnsi="Calibri" w:cs="Calibri"/>
              </w:rPr>
              <w:t>1</w:t>
            </w:r>
          </w:p>
        </w:tc>
        <w:tc>
          <w:tcPr>
            <w:tcW w:w="9053" w:type="dxa"/>
            <w:shd w:val="clear" w:color="auto" w:fill="auto"/>
            <w:vAlign w:val="center"/>
          </w:tcPr>
          <w:p w14:paraId="32555952" w14:textId="3BE45A79" w:rsidR="00AC764B" w:rsidRPr="00DF1E23" w:rsidRDefault="00BB09D3" w:rsidP="003D6B1C">
            <w:pPr>
              <w:spacing w:before="80" w:after="80"/>
              <w:rPr>
                <w:rFonts w:ascii="Calibri Light" w:hAnsi="Calibri Light" w:cs="Calibri Light"/>
              </w:rPr>
            </w:pPr>
            <w:r w:rsidRPr="00DF1E23">
              <w:rPr>
                <w:rFonts w:ascii="Calibri Light" w:hAnsi="Calibri Light" w:cs="Calibri Light"/>
              </w:rPr>
              <w:t xml:space="preserve">Staff and families </w:t>
            </w:r>
            <w:r w:rsidR="00AC764B" w:rsidRPr="00DF1E23">
              <w:rPr>
                <w:rFonts w:ascii="Calibri Light" w:eastAsia="Calibri" w:hAnsi="Calibri Light" w:cs="Calibri Light"/>
                <w:color w:val="000000" w:themeColor="text1"/>
                <w:lang w:val="en-US"/>
              </w:rPr>
              <w:t>are encouraged to read through the Service’s</w:t>
            </w:r>
            <w:r w:rsidR="00AC764B" w:rsidRPr="00DF1E23">
              <w:rPr>
                <w:rFonts w:ascii="Calibri Light" w:eastAsia="Calibri" w:hAnsi="Calibri Light" w:cs="Calibri Light"/>
                <w:i/>
                <w:color w:val="000000" w:themeColor="text1"/>
                <w:lang w:val="en-US"/>
              </w:rPr>
              <w:t xml:space="preserve"> Dealing with Complaints Policy</w:t>
            </w:r>
            <w:r w:rsidR="00AC764B" w:rsidRPr="00DF1E23">
              <w:rPr>
                <w:rFonts w:ascii="Calibri Light" w:eastAsia="Calibri" w:hAnsi="Calibri Light" w:cs="Calibri Light"/>
                <w:color w:val="000000" w:themeColor="text1"/>
                <w:lang w:val="en-US"/>
              </w:rPr>
              <w:t xml:space="preserve"> and </w:t>
            </w:r>
            <w:r w:rsidR="00AC764B" w:rsidRPr="00DF1E23">
              <w:rPr>
                <w:rFonts w:ascii="Calibri Light" w:eastAsia="Calibri" w:hAnsi="Calibri Light" w:cs="Calibri Light"/>
                <w:i/>
                <w:lang w:val="en-US"/>
              </w:rPr>
              <w:t>Dealing with Complaints Procedure</w:t>
            </w:r>
            <w:r w:rsidR="00AC764B" w:rsidRPr="00DF1E23">
              <w:rPr>
                <w:rFonts w:ascii="Calibri Light" w:eastAsia="Calibri" w:hAnsi="Calibri Light" w:cs="Calibri Light"/>
                <w:lang w:val="en-US"/>
              </w:rPr>
              <w:t xml:space="preserve"> </w:t>
            </w:r>
            <w:r w:rsidR="00AC764B" w:rsidRPr="00DF1E23">
              <w:rPr>
                <w:rFonts w:ascii="Calibri Light" w:eastAsia="Calibri" w:hAnsi="Calibri Light" w:cs="Calibri Light"/>
                <w:color w:val="000000" w:themeColor="text1"/>
                <w:lang w:val="en-US"/>
              </w:rPr>
              <w:t xml:space="preserve">to ensure the most effective and appropriate method of communication is used when raising the complaint or grievance. </w:t>
            </w:r>
          </w:p>
        </w:tc>
        <w:tc>
          <w:tcPr>
            <w:tcW w:w="425" w:type="dxa"/>
          </w:tcPr>
          <w:p w14:paraId="0F50605B" w14:textId="77777777" w:rsidR="00AC764B" w:rsidRPr="00DF1E23" w:rsidRDefault="00AC764B" w:rsidP="003D6B1C">
            <w:pPr>
              <w:spacing w:before="80" w:line="360" w:lineRule="auto"/>
              <w:rPr>
                <w:rFonts w:cstheme="majorHAnsi"/>
                <w:sz w:val="24"/>
                <w:szCs w:val="24"/>
              </w:rPr>
            </w:pPr>
          </w:p>
        </w:tc>
      </w:tr>
      <w:tr w:rsidR="00411779" w:rsidRPr="00DF1E23" w14:paraId="49BC673F" w14:textId="77777777" w:rsidTr="003D6B1C">
        <w:trPr>
          <w:trHeight w:val="488"/>
        </w:trPr>
        <w:tc>
          <w:tcPr>
            <w:tcW w:w="440" w:type="dxa"/>
            <w:shd w:val="clear" w:color="auto" w:fill="F2F2F2"/>
            <w:vAlign w:val="center"/>
          </w:tcPr>
          <w:p w14:paraId="6F92630B" w14:textId="6CB81B6B" w:rsidR="00411779" w:rsidRPr="00DF1E23" w:rsidRDefault="00411779" w:rsidP="003D6B1C">
            <w:pPr>
              <w:spacing w:before="80" w:after="0" w:line="240" w:lineRule="auto"/>
              <w:jc w:val="center"/>
              <w:rPr>
                <w:rFonts w:ascii="Calibri" w:hAnsi="Calibri" w:cs="Calibri"/>
              </w:rPr>
            </w:pPr>
            <w:r w:rsidRPr="00DF1E23">
              <w:rPr>
                <w:rFonts w:ascii="Calibri" w:hAnsi="Calibri" w:cs="Calibri"/>
              </w:rPr>
              <w:t>12</w:t>
            </w:r>
          </w:p>
        </w:tc>
        <w:tc>
          <w:tcPr>
            <w:tcW w:w="9053" w:type="dxa"/>
            <w:shd w:val="clear" w:color="auto" w:fill="auto"/>
            <w:vAlign w:val="center"/>
          </w:tcPr>
          <w:p w14:paraId="5DEE8B10" w14:textId="6B47BFF6" w:rsidR="00411779" w:rsidRPr="00DF1E23" w:rsidRDefault="00411779" w:rsidP="003D6B1C">
            <w:pPr>
              <w:spacing w:before="80" w:after="80"/>
              <w:rPr>
                <w:rFonts w:ascii="Calibri Light" w:hAnsi="Calibri Light" w:cs="Calibri Light"/>
              </w:rPr>
            </w:pPr>
            <w:r w:rsidRPr="00DF1E23">
              <w:rPr>
                <w:rStyle w:val="cf01"/>
                <w:rFonts w:ascii="Calibri Light" w:hAnsi="Calibri Light" w:cs="Calibri Light"/>
                <w:sz w:val="22"/>
                <w:szCs w:val="22"/>
              </w:rPr>
              <w:t>Management, nominated supervisors and educators ensure child safe approach to complaints involving a child or young person, taking into consideration their age, intellectual development and maturity as a commitment to the National Principles for Child Safe Organisations</w:t>
            </w:r>
          </w:p>
        </w:tc>
        <w:tc>
          <w:tcPr>
            <w:tcW w:w="425" w:type="dxa"/>
            <w:vAlign w:val="center"/>
          </w:tcPr>
          <w:p w14:paraId="2359DE93" w14:textId="28B4628A" w:rsidR="00411779" w:rsidRPr="00DF1E23" w:rsidRDefault="00411779" w:rsidP="003D6B1C">
            <w:pPr>
              <w:spacing w:before="80" w:line="360" w:lineRule="auto"/>
              <w:rPr>
                <w:rFonts w:cstheme="majorHAnsi"/>
                <w:sz w:val="24"/>
                <w:szCs w:val="24"/>
              </w:rPr>
            </w:pPr>
          </w:p>
        </w:tc>
      </w:tr>
    </w:tbl>
    <w:p w14:paraId="01FE9B6C" w14:textId="77777777" w:rsidR="004D0D36" w:rsidRPr="00DF1E23" w:rsidRDefault="004D0D36" w:rsidP="00BC0A37">
      <w:pPr>
        <w:spacing w:line="240" w:lineRule="auto"/>
        <w:rPr>
          <w:rFonts w:ascii="Calibri" w:hAnsi="Calibri" w:cs="Calibri"/>
          <w:color w:val="4BACC6" w:themeColor="accent5"/>
          <w:spacing w:val="20"/>
          <w:sz w:val="24"/>
          <w:szCs w:val="24"/>
        </w:rPr>
      </w:pPr>
    </w:p>
    <w:tbl>
      <w:tblPr>
        <w:tblStyle w:val="TableGrid"/>
        <w:tblW w:w="0" w:type="auto"/>
        <w:tblLook w:val="04A0" w:firstRow="1" w:lastRow="0" w:firstColumn="1" w:lastColumn="0" w:noHBand="0" w:noVBand="1"/>
      </w:tblPr>
      <w:tblGrid>
        <w:gridCol w:w="453"/>
        <w:gridCol w:w="8453"/>
        <w:gridCol w:w="410"/>
      </w:tblGrid>
      <w:tr w:rsidR="004D0D36" w:rsidRPr="00DF1E23" w14:paraId="6DFE93FA" w14:textId="77777777" w:rsidTr="003D6B1C">
        <w:trPr>
          <w:trHeight w:val="488"/>
        </w:trPr>
        <w:tc>
          <w:tcPr>
            <w:tcW w:w="9918" w:type="dxa"/>
            <w:gridSpan w:val="3"/>
            <w:shd w:val="clear" w:color="auto" w:fill="D9D9D9" w:themeFill="background1" w:themeFillShade="D9"/>
            <w:vAlign w:val="center"/>
          </w:tcPr>
          <w:p w14:paraId="1F9D3B74" w14:textId="6931E83A" w:rsidR="008D1B51" w:rsidRPr="00DF1E23" w:rsidRDefault="002401BF" w:rsidP="003D6B1C">
            <w:pPr>
              <w:spacing w:before="80" w:after="80" w:line="240" w:lineRule="auto"/>
              <w:rPr>
                <w:rFonts w:ascii="Calibri" w:hAnsi="Calibri" w:cs="Calibri"/>
                <w:sz w:val="24"/>
                <w:szCs w:val="24"/>
              </w:rPr>
            </w:pPr>
            <w:r w:rsidRPr="00DF1E23">
              <w:rPr>
                <w:rFonts w:ascii="Calibri" w:hAnsi="Calibri" w:cs="Calibri"/>
                <w:color w:val="000000" w:themeColor="text1"/>
                <w:sz w:val="24"/>
                <w:szCs w:val="24"/>
              </w:rPr>
              <w:t xml:space="preserve">STEP 2: </w:t>
            </w:r>
            <w:r w:rsidRPr="00DF1E23">
              <w:rPr>
                <w:rFonts w:ascii="Calibri Light" w:hAnsi="Calibri Light" w:cs="Calibri Light"/>
                <w:color w:val="000000" w:themeColor="text1"/>
                <w:sz w:val="24"/>
                <w:szCs w:val="24"/>
              </w:rPr>
              <w:t>UPON RECEIPT OF A COMPLAINT/FEEDBACK</w:t>
            </w:r>
          </w:p>
        </w:tc>
      </w:tr>
      <w:tr w:rsidR="000947DF" w:rsidRPr="00DF1E23" w14:paraId="27179E84" w14:textId="77777777" w:rsidTr="003D6B1C">
        <w:trPr>
          <w:trHeight w:val="488"/>
        </w:trPr>
        <w:tc>
          <w:tcPr>
            <w:tcW w:w="460" w:type="dxa"/>
            <w:shd w:val="clear" w:color="auto" w:fill="F2F2F2" w:themeFill="background1" w:themeFillShade="F2"/>
            <w:vAlign w:val="center"/>
          </w:tcPr>
          <w:p w14:paraId="5A7FCF8F" w14:textId="77777777" w:rsidR="000947DF" w:rsidRPr="00DF1E23" w:rsidRDefault="000947DF" w:rsidP="003D6B1C">
            <w:pPr>
              <w:spacing w:before="80" w:after="80" w:line="240" w:lineRule="auto"/>
              <w:jc w:val="center"/>
              <w:rPr>
                <w:rFonts w:ascii="Calibri" w:hAnsi="Calibri" w:cs="Calibri"/>
              </w:rPr>
            </w:pPr>
            <w:r w:rsidRPr="00DF1E23">
              <w:rPr>
                <w:rFonts w:ascii="Calibri" w:hAnsi="Calibri" w:cs="Calibri"/>
              </w:rPr>
              <w:t>1</w:t>
            </w:r>
          </w:p>
        </w:tc>
        <w:tc>
          <w:tcPr>
            <w:tcW w:w="9033" w:type="dxa"/>
            <w:shd w:val="clear" w:color="auto" w:fill="auto"/>
            <w:vAlign w:val="center"/>
          </w:tcPr>
          <w:p w14:paraId="744A96F5" w14:textId="7E3541C5"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 xml:space="preserve">will discuss the issue with the complainant within 24 hours of receiving the verbal or written complaint and will investigate and document the </w:t>
            </w:r>
            <w:r w:rsidR="00EB4F65" w:rsidRPr="00DF1E23">
              <w:rPr>
                <w:rFonts w:ascii="Calibri Light" w:eastAsia="Calibri" w:hAnsi="Calibri Light" w:cs="Calibri Light"/>
              </w:rPr>
              <w:t>complaint</w:t>
            </w:r>
            <w:r w:rsidR="006D450A" w:rsidRPr="00DF1E23">
              <w:rPr>
                <w:rFonts w:ascii="Calibri Light" w:eastAsia="Calibri" w:hAnsi="Calibri Light" w:cs="Calibri Light"/>
              </w:rPr>
              <w:t xml:space="preserve"> or </w:t>
            </w:r>
            <w:r w:rsidRPr="00DF1E23">
              <w:rPr>
                <w:rFonts w:ascii="Calibri Light" w:eastAsia="Calibri" w:hAnsi="Calibri Light" w:cs="Calibri Light"/>
              </w:rPr>
              <w:t>grievance fairly and impartially</w:t>
            </w:r>
          </w:p>
        </w:tc>
        <w:tc>
          <w:tcPr>
            <w:tcW w:w="425" w:type="dxa"/>
          </w:tcPr>
          <w:p w14:paraId="6C8E386D" w14:textId="77777777" w:rsidR="000947DF" w:rsidRPr="00DF1E23" w:rsidRDefault="000947DF" w:rsidP="003D6B1C">
            <w:pPr>
              <w:spacing w:before="80" w:after="80" w:line="360" w:lineRule="auto"/>
              <w:rPr>
                <w:rFonts w:cstheme="majorHAnsi"/>
                <w:sz w:val="24"/>
                <w:szCs w:val="24"/>
              </w:rPr>
            </w:pPr>
          </w:p>
        </w:tc>
      </w:tr>
      <w:tr w:rsidR="00054DD4" w:rsidRPr="00DF1E23" w14:paraId="0BA5AE9A" w14:textId="77777777" w:rsidTr="003D6B1C">
        <w:trPr>
          <w:trHeight w:val="488"/>
        </w:trPr>
        <w:tc>
          <w:tcPr>
            <w:tcW w:w="460" w:type="dxa"/>
            <w:shd w:val="clear" w:color="auto" w:fill="F2F2F2" w:themeFill="background1" w:themeFillShade="F2"/>
            <w:vAlign w:val="center"/>
          </w:tcPr>
          <w:p w14:paraId="0A30508B" w14:textId="677D081C" w:rsidR="00054DD4" w:rsidRPr="00DF1E23" w:rsidRDefault="00054DD4" w:rsidP="003D6B1C">
            <w:pPr>
              <w:spacing w:before="80" w:after="80" w:line="240" w:lineRule="auto"/>
              <w:jc w:val="center"/>
              <w:rPr>
                <w:rFonts w:ascii="Calibri" w:hAnsi="Calibri" w:cs="Calibri"/>
              </w:rPr>
            </w:pPr>
            <w:r w:rsidRPr="00DF1E23">
              <w:rPr>
                <w:rFonts w:ascii="Calibri" w:hAnsi="Calibri" w:cs="Calibri"/>
              </w:rPr>
              <w:t>3</w:t>
            </w:r>
          </w:p>
        </w:tc>
        <w:tc>
          <w:tcPr>
            <w:tcW w:w="9033" w:type="dxa"/>
            <w:shd w:val="clear" w:color="auto" w:fill="auto"/>
            <w:vAlign w:val="center"/>
          </w:tcPr>
          <w:p w14:paraId="7A8EA2D5" w14:textId="2F449F92" w:rsidR="00054DD4" w:rsidRPr="00DF1E23" w:rsidRDefault="00054DD4" w:rsidP="003D6B1C">
            <w:pPr>
              <w:spacing w:before="80" w:after="80"/>
              <w:rPr>
                <w:rFonts w:ascii="Calibri Light" w:hAnsi="Calibri Light" w:cs="Calibri Light"/>
                <w:snapToGrid w:val="0"/>
                <w:color w:val="0000FF" w:themeColor="hyperlink"/>
                <w:u w:val="single"/>
              </w:rPr>
            </w:pPr>
            <w:r w:rsidRPr="00DF1E23">
              <w:rPr>
                <w:rFonts w:ascii="Calibri Light" w:hAnsi="Calibri Light"/>
              </w:rPr>
              <w:t xml:space="preserve">Management and staff will adhere to our </w:t>
            </w:r>
            <w:r w:rsidRPr="00DF1E23">
              <w:rPr>
                <w:rFonts w:ascii="Calibri Light" w:hAnsi="Calibri Light"/>
                <w:i/>
                <w:iCs/>
              </w:rPr>
              <w:t>Privacy and Confidentiality Policy</w:t>
            </w:r>
            <w:r w:rsidRPr="00DF1E23">
              <w:rPr>
                <w:rFonts w:ascii="Calibri Light" w:hAnsi="Calibri Light"/>
              </w:rPr>
              <w:t xml:space="preserve"> when conducting an investigation into complaints or grievances.</w:t>
            </w:r>
            <w:r w:rsidRPr="00DF1E23">
              <w:rPr>
                <w:rFonts w:ascii="Calibri Light" w:hAnsi="Calibri Light" w:cs="Calibri Light"/>
                <w:snapToGrid w:val="0"/>
              </w:rPr>
              <w:t xml:space="preserve"> However, if a complaint or grievance involves a staff member or a child protection issue, a relevant agency will need to be informed. (See: Child Protection Policy for </w:t>
            </w:r>
            <w:r w:rsidR="00F003A0" w:rsidRPr="00DF1E23">
              <w:rPr>
                <w:rFonts w:ascii="Calibri Light" w:hAnsi="Calibri Light" w:cs="Calibri Light"/>
                <w:snapToGrid w:val="0"/>
              </w:rPr>
              <w:t>SA</w:t>
            </w:r>
            <w:r w:rsidRPr="00DF1E23">
              <w:rPr>
                <w:rFonts w:ascii="Calibri Light" w:hAnsi="Calibri Light" w:cs="Calibri Light"/>
                <w:snapToGrid w:val="0"/>
              </w:rPr>
              <w:t xml:space="preserve">.) </w:t>
            </w:r>
          </w:p>
        </w:tc>
        <w:tc>
          <w:tcPr>
            <w:tcW w:w="425" w:type="dxa"/>
          </w:tcPr>
          <w:p w14:paraId="4D09CA60" w14:textId="77777777" w:rsidR="00054DD4" w:rsidRPr="00DF1E23" w:rsidRDefault="00054DD4" w:rsidP="003D6B1C">
            <w:pPr>
              <w:spacing w:before="80" w:after="80" w:line="360" w:lineRule="auto"/>
              <w:rPr>
                <w:rFonts w:cstheme="majorHAnsi"/>
                <w:sz w:val="24"/>
                <w:szCs w:val="24"/>
              </w:rPr>
            </w:pPr>
          </w:p>
        </w:tc>
      </w:tr>
      <w:tr w:rsidR="000947DF" w:rsidRPr="00DF1E23" w14:paraId="24D75EFE" w14:textId="77777777" w:rsidTr="003D6B1C">
        <w:trPr>
          <w:trHeight w:val="488"/>
        </w:trPr>
        <w:tc>
          <w:tcPr>
            <w:tcW w:w="460" w:type="dxa"/>
            <w:shd w:val="clear" w:color="auto" w:fill="F2F2F2" w:themeFill="background1" w:themeFillShade="F2"/>
            <w:vAlign w:val="center"/>
          </w:tcPr>
          <w:p w14:paraId="5028FD9A"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t>2</w:t>
            </w:r>
          </w:p>
        </w:tc>
        <w:tc>
          <w:tcPr>
            <w:tcW w:w="9033" w:type="dxa"/>
            <w:shd w:val="clear" w:color="auto" w:fill="auto"/>
            <w:vAlign w:val="center"/>
          </w:tcPr>
          <w:p w14:paraId="4F95DA01" w14:textId="6878F5B7" w:rsidR="009D297B" w:rsidRPr="00DF1E23" w:rsidRDefault="009D297B" w:rsidP="003D6B1C">
            <w:pPr>
              <w:spacing w:before="80" w:after="80"/>
              <w:rPr>
                <w:rFonts w:ascii="Calibri Light" w:hAnsi="Calibri Light" w:cs="Calibri Light"/>
              </w:rPr>
            </w:pPr>
            <w:r w:rsidRPr="00DF1E23">
              <w:rPr>
                <w:rFonts w:ascii="Calibri Light" w:hAnsi="Calibri Light" w:cs="Calibri Light"/>
                <w:color w:val="000000" w:themeColor="text1"/>
              </w:rPr>
              <w:t xml:space="preserve">The </w:t>
            </w:r>
            <w:r w:rsidR="00561ADA" w:rsidRPr="00DF1E23">
              <w:rPr>
                <w:rFonts w:ascii="Calibri Light" w:hAnsi="Calibri Light" w:cs="Calibri Light"/>
                <w:color w:val="000000" w:themeColor="text1"/>
              </w:rPr>
              <w:t>approved provid</w:t>
            </w:r>
            <w:r w:rsidRPr="00DF1E23">
              <w:rPr>
                <w:rFonts w:ascii="Calibri Light" w:hAnsi="Calibri Light" w:cs="Calibri Light"/>
                <w:color w:val="000000" w:themeColor="text1"/>
              </w:rPr>
              <w:t xml:space="preserve">er will notify the regulatory authority </w:t>
            </w:r>
            <w:r w:rsidR="00F954BC" w:rsidRPr="00DF1E23">
              <w:rPr>
                <w:rFonts w:ascii="Calibri Light" w:hAnsi="Calibri Light" w:cs="Calibri Light"/>
                <w:color w:val="000000" w:themeColor="text1"/>
              </w:rPr>
              <w:t>in writing within 24 hours of any complaints that a serious incident has occurred or the Education and Care Services National Law has been breached (Sec. 17</w:t>
            </w:r>
            <w:r w:rsidR="00561ADA" w:rsidRPr="00DF1E23">
              <w:rPr>
                <w:rFonts w:ascii="Calibri Light" w:hAnsi="Calibri Light" w:cs="Calibri Light"/>
                <w:color w:val="000000" w:themeColor="text1"/>
              </w:rPr>
              <w:t>4)</w:t>
            </w:r>
            <w:r w:rsidRPr="00DF1E23">
              <w:rPr>
                <w:rFonts w:ascii="Calibri Light" w:hAnsi="Calibri Light" w:cs="Calibri Light"/>
                <w:color w:val="000000" w:themeColor="text1"/>
              </w:rPr>
              <w:t xml:space="preserve"> where there is a reasonable belief that physical and/or sexual abuse of a child has occurred or is occurring at the service, or any allegation that sexual or physical abuse of a child has occurred or is occurring at the service</w:t>
            </w:r>
            <w:r w:rsidR="003C31F4" w:rsidRPr="00DF1E23">
              <w:rPr>
                <w:rFonts w:ascii="Calibri Light" w:hAnsi="Calibri Light" w:cs="Calibri Light"/>
                <w:color w:val="000000" w:themeColor="text1"/>
              </w:rPr>
              <w:t xml:space="preserve"> </w:t>
            </w:r>
            <w:r w:rsidR="003C31F4" w:rsidRPr="00DF1E23">
              <w:rPr>
                <w:rFonts w:ascii="Calibri Light" w:hAnsi="Calibri Light" w:cs="Calibri Light"/>
              </w:rPr>
              <w:t>including a complaint that alleges a child is exhibiting sexual behaviours and this behaviour may be harmful to the child or another child.</w:t>
            </w:r>
          </w:p>
        </w:tc>
        <w:tc>
          <w:tcPr>
            <w:tcW w:w="425" w:type="dxa"/>
          </w:tcPr>
          <w:p w14:paraId="42D94921" w14:textId="77777777" w:rsidR="000947DF" w:rsidRPr="00DF1E23" w:rsidRDefault="000947DF" w:rsidP="003D6B1C">
            <w:pPr>
              <w:spacing w:before="80" w:after="80" w:line="360" w:lineRule="auto"/>
              <w:rPr>
                <w:rFonts w:cstheme="majorHAnsi"/>
                <w:sz w:val="24"/>
                <w:szCs w:val="24"/>
              </w:rPr>
            </w:pPr>
          </w:p>
        </w:tc>
      </w:tr>
      <w:tr w:rsidR="000947DF" w:rsidRPr="00DF1E23" w14:paraId="1EE75843" w14:textId="77777777" w:rsidTr="003D6B1C">
        <w:trPr>
          <w:trHeight w:val="488"/>
        </w:trPr>
        <w:tc>
          <w:tcPr>
            <w:tcW w:w="460" w:type="dxa"/>
            <w:shd w:val="clear" w:color="auto" w:fill="F2F2F2" w:themeFill="background1" w:themeFillShade="F2"/>
            <w:vAlign w:val="center"/>
          </w:tcPr>
          <w:p w14:paraId="7563EE3E"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t>3</w:t>
            </w:r>
          </w:p>
        </w:tc>
        <w:tc>
          <w:tcPr>
            <w:tcW w:w="9033" w:type="dxa"/>
            <w:vAlign w:val="center"/>
          </w:tcPr>
          <w:p w14:paraId="13080E3C" w14:textId="76AA7CC0" w:rsidR="00561ADA" w:rsidRPr="00DF1E23" w:rsidRDefault="00561ADA" w:rsidP="003D6B1C">
            <w:pPr>
              <w:spacing w:before="80" w:after="80"/>
              <w:rPr>
                <w:rFonts w:ascii="Calibri Light" w:hAnsi="Calibri Light" w:cs="Calibri Light"/>
              </w:rPr>
            </w:pPr>
            <w:bookmarkStart w:id="2" w:name="_Hlk184037516"/>
            <w:r w:rsidRPr="00DF1E23">
              <w:rPr>
                <w:rFonts w:ascii="Calibri Light" w:hAnsi="Calibri Light" w:cs="Calibri Light"/>
              </w:rPr>
              <w:t xml:space="preserve">Families who wish to raise concerns regarding the management of Child Care Subsidy (CCS) should speak with the nominated supervisor in the first instance. Families can raise concerns </w:t>
            </w:r>
            <w:r w:rsidRPr="00DF1E23">
              <w:rPr>
                <w:rFonts w:ascii="Calibri Light" w:hAnsi="Calibri Light" w:cs="Calibri Light"/>
              </w:rPr>
              <w:lastRenderedPageBreak/>
              <w:t>regarding management of the Child Care Subsidy to the Department of Education via their </w:t>
            </w:r>
            <w:hyperlink r:id="rId11" w:tgtFrame="_blank" w:history="1">
              <w:r w:rsidRPr="00DF1E23">
                <w:rPr>
                  <w:rStyle w:val="Hyperlink"/>
                  <w:rFonts w:ascii="Calibri Light" w:hAnsi="Calibri Light" w:cs="Calibri Light"/>
                </w:rPr>
                <w:t>Online contact form</w:t>
              </w:r>
            </w:hyperlink>
          </w:p>
          <w:p w14:paraId="15B7B4AA" w14:textId="3716C746" w:rsidR="000947DF" w:rsidRPr="00DF1E23" w:rsidRDefault="00561ADA" w:rsidP="003D6B1C">
            <w:pPr>
              <w:spacing w:before="80" w:after="80"/>
              <w:rPr>
                <w:rFonts w:ascii="Calibri Light" w:hAnsi="Calibri Light" w:cs="Calibri Light"/>
              </w:rPr>
            </w:pPr>
            <w:r w:rsidRPr="00DF1E23">
              <w:rPr>
                <w:rFonts w:ascii="Calibri Light" w:hAnsi="Calibri Light" w:cs="Calibri Light"/>
              </w:rPr>
              <w:t xml:space="preserve">Information about potential breaches of the Child Care Subsidy can be reported anonymously through an online report to the Department of Education; for more details, visit their website: </w:t>
            </w:r>
            <w:hyperlink w:history="1">
              <w:r w:rsidRPr="00DF1E23">
                <w:rPr>
                  <w:rStyle w:val="Hyperlink"/>
                  <w:rFonts w:ascii="Calibri Light" w:hAnsi="Calibri Light" w:cs="Calibri Light"/>
                </w:rPr>
                <w:t>Reporting fraud via a tip-off</w:t>
              </w:r>
            </w:hyperlink>
            <w:bookmarkEnd w:id="2"/>
          </w:p>
        </w:tc>
        <w:tc>
          <w:tcPr>
            <w:tcW w:w="425" w:type="dxa"/>
          </w:tcPr>
          <w:p w14:paraId="439AA637" w14:textId="77777777" w:rsidR="000947DF" w:rsidRPr="00DF1E23" w:rsidRDefault="000947DF" w:rsidP="003D6B1C">
            <w:pPr>
              <w:spacing w:before="80" w:after="80" w:line="360" w:lineRule="auto"/>
              <w:rPr>
                <w:rFonts w:cstheme="majorHAnsi"/>
                <w:sz w:val="24"/>
                <w:szCs w:val="24"/>
              </w:rPr>
            </w:pPr>
          </w:p>
        </w:tc>
      </w:tr>
      <w:tr w:rsidR="00063202" w:rsidRPr="00DF1E23" w14:paraId="7C149369" w14:textId="77777777" w:rsidTr="003D6B1C">
        <w:trPr>
          <w:trHeight w:val="488"/>
        </w:trPr>
        <w:tc>
          <w:tcPr>
            <w:tcW w:w="460" w:type="dxa"/>
            <w:shd w:val="clear" w:color="auto" w:fill="F2F2F2" w:themeFill="background1" w:themeFillShade="F2"/>
            <w:vAlign w:val="center"/>
          </w:tcPr>
          <w:p w14:paraId="68525DF1" w14:textId="3C68164F" w:rsidR="00063202" w:rsidRPr="00DF1E23" w:rsidRDefault="00063202" w:rsidP="003D6B1C">
            <w:pPr>
              <w:spacing w:before="80" w:after="80" w:line="240" w:lineRule="auto"/>
              <w:jc w:val="center"/>
              <w:rPr>
                <w:rFonts w:asciiTheme="majorHAnsi" w:hAnsiTheme="majorHAnsi" w:cstheme="majorHAnsi"/>
              </w:rPr>
            </w:pPr>
            <w:bookmarkStart w:id="3" w:name="_Hlk80261524"/>
            <w:r w:rsidRPr="00DF1E23">
              <w:rPr>
                <w:rFonts w:asciiTheme="majorHAnsi" w:hAnsiTheme="majorHAnsi" w:cstheme="majorHAnsi"/>
              </w:rPr>
              <w:t>4</w:t>
            </w:r>
          </w:p>
        </w:tc>
        <w:tc>
          <w:tcPr>
            <w:tcW w:w="9033" w:type="dxa"/>
            <w:vAlign w:val="center"/>
          </w:tcPr>
          <w:p w14:paraId="3AEACF73" w14:textId="6B8C76CB" w:rsidR="00063202" w:rsidRPr="00DF1E23" w:rsidRDefault="00063202" w:rsidP="003D6B1C">
            <w:pPr>
              <w:pStyle w:val="PlainText"/>
              <w:spacing w:before="80" w:after="80" w:line="276" w:lineRule="auto"/>
              <w:rPr>
                <w:rFonts w:ascii="Calibri Light" w:hAnsi="Calibri Light" w:cs="Calibri Light"/>
                <w:sz w:val="22"/>
                <w:szCs w:val="22"/>
              </w:rPr>
            </w:pPr>
            <w:r w:rsidRPr="00DF1E23">
              <w:rPr>
                <w:rFonts w:ascii="Calibri Light" w:eastAsia="Calibri" w:hAnsi="Calibri Light" w:cs="Calibri Light"/>
                <w:sz w:val="22"/>
                <w:szCs w:val="22"/>
              </w:rPr>
              <w:t xml:space="preserve">A meeting will be arranged between the complainant and management of the </w:t>
            </w:r>
            <w:r w:rsidR="00561ADA" w:rsidRPr="00DF1E23">
              <w:rPr>
                <w:rFonts w:ascii="Calibri Light" w:eastAsia="Calibri" w:hAnsi="Calibri Light" w:cs="Calibri Light"/>
                <w:sz w:val="22"/>
                <w:szCs w:val="22"/>
              </w:rPr>
              <w:t>S</w:t>
            </w:r>
            <w:r w:rsidRPr="00DF1E23">
              <w:rPr>
                <w:rFonts w:ascii="Calibri Light" w:eastAsia="Calibri" w:hAnsi="Calibri Light" w:cs="Calibri Light"/>
                <w:sz w:val="22"/>
                <w:szCs w:val="22"/>
              </w:rPr>
              <w:t xml:space="preserve">ervice.  The </w:t>
            </w:r>
            <w:r w:rsidRPr="00DF1E23">
              <w:rPr>
                <w:rFonts w:ascii="Calibri Light" w:eastAsia="Calibri" w:hAnsi="Calibri Light" w:cs="Calibri Light"/>
                <w:i/>
                <w:iCs/>
                <w:sz w:val="22"/>
                <w:szCs w:val="22"/>
              </w:rPr>
              <w:t>Complaint Management Form</w:t>
            </w:r>
            <w:r w:rsidRPr="00DF1E23">
              <w:rPr>
                <w:rFonts w:ascii="Calibri Light" w:eastAsia="Calibri" w:hAnsi="Calibri Light" w:cs="Calibri Light"/>
                <w:sz w:val="22"/>
                <w:szCs w:val="22"/>
              </w:rPr>
              <w:t xml:space="preserve"> may be used during the meeting to fairly and impartially document the </w:t>
            </w:r>
            <w:r w:rsidR="006D450A" w:rsidRPr="00DF1E23">
              <w:rPr>
                <w:rFonts w:ascii="Calibri Light" w:eastAsia="Calibri" w:hAnsi="Calibri Light" w:cs="Calibri Light"/>
                <w:sz w:val="22"/>
                <w:szCs w:val="22"/>
              </w:rPr>
              <w:t xml:space="preserve">complaint or </w:t>
            </w:r>
            <w:r w:rsidRPr="00DF1E23">
              <w:rPr>
                <w:rFonts w:ascii="Calibri Light" w:eastAsia="Calibri" w:hAnsi="Calibri Light" w:cs="Calibri Light"/>
                <w:sz w:val="22"/>
                <w:szCs w:val="22"/>
              </w:rPr>
              <w:t>grievance.</w:t>
            </w:r>
          </w:p>
        </w:tc>
        <w:tc>
          <w:tcPr>
            <w:tcW w:w="425" w:type="dxa"/>
          </w:tcPr>
          <w:p w14:paraId="5D255401" w14:textId="77777777" w:rsidR="00063202" w:rsidRPr="00DF1E23" w:rsidRDefault="00063202" w:rsidP="003D6B1C">
            <w:pPr>
              <w:spacing w:before="80" w:after="80" w:line="360" w:lineRule="auto"/>
              <w:rPr>
                <w:rFonts w:cstheme="majorHAnsi"/>
                <w:sz w:val="24"/>
                <w:szCs w:val="24"/>
              </w:rPr>
            </w:pPr>
          </w:p>
        </w:tc>
      </w:tr>
      <w:bookmarkEnd w:id="3"/>
    </w:tbl>
    <w:p w14:paraId="0B3314C4" w14:textId="46B88191" w:rsidR="00620AA8" w:rsidRPr="00DF1E23" w:rsidRDefault="00620AA8" w:rsidP="00881052">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48"/>
        <w:gridCol w:w="8462"/>
        <w:gridCol w:w="406"/>
      </w:tblGrid>
      <w:tr w:rsidR="004A717C" w:rsidRPr="00DF1E23" w14:paraId="73840B6E" w14:textId="77777777" w:rsidTr="003D6B1C">
        <w:trPr>
          <w:trHeight w:val="488"/>
        </w:trPr>
        <w:tc>
          <w:tcPr>
            <w:tcW w:w="9918" w:type="dxa"/>
            <w:gridSpan w:val="3"/>
            <w:shd w:val="clear" w:color="auto" w:fill="D9D9D9" w:themeFill="background1" w:themeFillShade="D9"/>
            <w:vAlign w:val="center"/>
          </w:tcPr>
          <w:p w14:paraId="7C34E9E7" w14:textId="77777777" w:rsidR="004A717C" w:rsidRPr="00DF1E23" w:rsidRDefault="002401BF" w:rsidP="003D6B1C">
            <w:pPr>
              <w:spacing w:before="80" w:after="0" w:line="240" w:lineRule="auto"/>
              <w:rPr>
                <w:rFonts w:ascii="Calibri Light" w:hAnsi="Calibri Light" w:cs="Calibri Light"/>
                <w:color w:val="000000" w:themeColor="text1"/>
                <w:sz w:val="24"/>
                <w:szCs w:val="24"/>
              </w:rPr>
            </w:pPr>
            <w:r w:rsidRPr="00DF1E23">
              <w:rPr>
                <w:rFonts w:ascii="Calibri" w:hAnsi="Calibri" w:cs="Calibri"/>
                <w:color w:val="000000" w:themeColor="text1"/>
                <w:sz w:val="24"/>
                <w:szCs w:val="24"/>
              </w:rPr>
              <w:t xml:space="preserve">STEP 3: </w:t>
            </w:r>
            <w:r w:rsidRPr="00DF1E23">
              <w:rPr>
                <w:rFonts w:ascii="Calibri Light" w:hAnsi="Calibri Light" w:cs="Calibri Light"/>
                <w:color w:val="000000" w:themeColor="text1"/>
                <w:sz w:val="24"/>
                <w:szCs w:val="24"/>
              </w:rPr>
              <w:t>INVESTIGATING THE COMPLAINT</w:t>
            </w:r>
          </w:p>
          <w:p w14:paraId="148954B9" w14:textId="52422131" w:rsidR="003D6B1C" w:rsidRPr="00DF1E23" w:rsidRDefault="003D6B1C" w:rsidP="003D6B1C">
            <w:pPr>
              <w:spacing w:before="80" w:after="0" w:line="240" w:lineRule="auto"/>
              <w:rPr>
                <w:rFonts w:ascii="Calibri" w:hAnsi="Calibri" w:cs="Calibri"/>
                <w:sz w:val="24"/>
                <w:szCs w:val="24"/>
              </w:rPr>
            </w:pPr>
          </w:p>
        </w:tc>
      </w:tr>
      <w:tr w:rsidR="00063202" w:rsidRPr="00DF1E23" w14:paraId="0ACB94C6" w14:textId="77777777" w:rsidTr="003D6B1C">
        <w:trPr>
          <w:trHeight w:val="488"/>
        </w:trPr>
        <w:tc>
          <w:tcPr>
            <w:tcW w:w="460" w:type="dxa"/>
            <w:shd w:val="clear" w:color="auto" w:fill="F2F2F2" w:themeFill="background1" w:themeFillShade="F2"/>
            <w:vAlign w:val="center"/>
          </w:tcPr>
          <w:p w14:paraId="2BB76D14" w14:textId="77777777" w:rsidR="00063202" w:rsidRPr="00DF1E23" w:rsidRDefault="00063202" w:rsidP="003D6B1C">
            <w:pPr>
              <w:spacing w:before="80" w:line="240" w:lineRule="auto"/>
              <w:jc w:val="center"/>
              <w:rPr>
                <w:rFonts w:ascii="Calibri" w:hAnsi="Calibri" w:cs="Calibri"/>
              </w:rPr>
            </w:pPr>
            <w:r w:rsidRPr="00DF1E23">
              <w:rPr>
                <w:rFonts w:ascii="Calibri" w:hAnsi="Calibri" w:cs="Calibri"/>
              </w:rPr>
              <w:t>1</w:t>
            </w:r>
          </w:p>
        </w:tc>
        <w:tc>
          <w:tcPr>
            <w:tcW w:w="9033" w:type="dxa"/>
            <w:vAlign w:val="center"/>
          </w:tcPr>
          <w:p w14:paraId="6C0B24E2" w14:textId="0580D45B" w:rsidR="00063202" w:rsidRPr="00DF1E23" w:rsidRDefault="00063202" w:rsidP="003D6B1C">
            <w:pPr>
              <w:pStyle w:val="PlainText"/>
              <w:spacing w:before="80" w:after="80" w:line="276" w:lineRule="auto"/>
              <w:rPr>
                <w:rFonts w:ascii="Calibri Light" w:eastAsia="Calibri" w:hAnsi="Calibri Light" w:cs="Calibri Light"/>
                <w:sz w:val="22"/>
                <w:szCs w:val="22"/>
                <w:lang w:eastAsia="en-US"/>
              </w:rPr>
            </w:pPr>
            <w:r w:rsidRPr="00DF1E23">
              <w:rPr>
                <w:rFonts w:ascii="Calibri Light" w:eastAsia="Calibri" w:hAnsi="Calibri Light" w:cs="Calibri Light"/>
                <w:sz w:val="22"/>
                <w:szCs w:val="22"/>
                <w:lang w:eastAsia="en-US"/>
              </w:rPr>
              <w:t xml:space="preserve">The </w:t>
            </w:r>
            <w:r w:rsidR="00561ADA" w:rsidRPr="00DF1E23">
              <w:rPr>
                <w:rFonts w:ascii="Calibri Light" w:eastAsia="Calibri" w:hAnsi="Calibri Light" w:cs="Calibri Light"/>
                <w:sz w:val="22"/>
                <w:szCs w:val="22"/>
                <w:lang w:eastAsia="en-US"/>
              </w:rPr>
              <w:t xml:space="preserve">nominated supervisor or approved provider </w:t>
            </w:r>
            <w:r w:rsidRPr="00DF1E23">
              <w:rPr>
                <w:rFonts w:ascii="Calibri Light" w:eastAsia="Calibri" w:hAnsi="Calibri Light" w:cs="Calibri Light"/>
                <w:sz w:val="22"/>
                <w:szCs w:val="22"/>
                <w:lang w:eastAsia="en-US"/>
              </w:rPr>
              <w:t>will begin an investigation of the complaint/grievance/feedback by:</w:t>
            </w:r>
          </w:p>
          <w:p w14:paraId="0292F47B" w14:textId="77777777" w:rsidR="00063202" w:rsidRPr="00DF1E23" w:rsidRDefault="00063202" w:rsidP="003D6B1C">
            <w:pPr>
              <w:pStyle w:val="ListParagraph"/>
              <w:numPr>
                <w:ilvl w:val="0"/>
                <w:numId w:val="27"/>
              </w:numPr>
              <w:spacing w:before="80" w:after="80"/>
              <w:rPr>
                <w:rFonts w:ascii="Calibri Light" w:hAnsi="Calibri Light" w:cs="Calibri Light"/>
              </w:rPr>
            </w:pPr>
            <w:r w:rsidRPr="00DF1E23">
              <w:rPr>
                <w:rFonts w:ascii="Calibri Light" w:hAnsi="Calibri Light" w:cs="Calibri Light"/>
              </w:rPr>
              <w:t>reviewing the circumstances and facts of the complaint (or breach) and inviting all affected parties to provide information where appropriate and pertinent</w:t>
            </w:r>
          </w:p>
          <w:p w14:paraId="5AB9C842" w14:textId="26BE0A62" w:rsidR="00063202" w:rsidRPr="00DF1E23" w:rsidRDefault="00063202" w:rsidP="003D6B1C">
            <w:pPr>
              <w:pStyle w:val="ListParagraph"/>
              <w:numPr>
                <w:ilvl w:val="0"/>
                <w:numId w:val="27"/>
              </w:numPr>
              <w:spacing w:before="80" w:after="80"/>
              <w:rPr>
                <w:rFonts w:ascii="Calibri Light" w:hAnsi="Calibri Light" w:cs="Calibri Light"/>
              </w:rPr>
            </w:pPr>
            <w:r w:rsidRPr="00DF1E23">
              <w:rPr>
                <w:rFonts w:ascii="Calibri Light" w:hAnsi="Calibri Light" w:cs="Calibri Light"/>
              </w:rPr>
              <w:t xml:space="preserve">discussing the nature of the complaint (or breach) and giving the accused educator, staff member, volunteer, </w:t>
            </w:r>
            <w:r w:rsidR="00A378B0" w:rsidRPr="00DF1E23">
              <w:rPr>
                <w:rFonts w:ascii="Calibri Light" w:hAnsi="Calibri Light" w:cs="Calibri Light"/>
              </w:rPr>
              <w:t xml:space="preserve">parent </w:t>
            </w:r>
            <w:r w:rsidRPr="00DF1E23">
              <w:rPr>
                <w:rFonts w:ascii="Calibri Light" w:hAnsi="Calibri Light" w:cs="Calibri Light"/>
              </w:rPr>
              <w:t>or visitor an opportunity to respond</w:t>
            </w:r>
          </w:p>
          <w:p w14:paraId="40070FEB" w14:textId="69FA7E10" w:rsidR="006D450A" w:rsidRPr="00DF1E23" w:rsidRDefault="00063202" w:rsidP="003D6B1C">
            <w:pPr>
              <w:pStyle w:val="ListParagraph"/>
              <w:numPr>
                <w:ilvl w:val="0"/>
                <w:numId w:val="27"/>
              </w:numPr>
              <w:spacing w:before="80" w:after="80"/>
              <w:rPr>
                <w:rFonts w:ascii="Calibri Light" w:hAnsi="Calibri Light" w:cs="Calibri Light"/>
              </w:rPr>
            </w:pPr>
            <w:r w:rsidRPr="00DF1E23">
              <w:rPr>
                <w:rFonts w:ascii="Calibri Light" w:eastAsia="Calibri" w:hAnsi="Calibri Light" w:cs="Calibri Light"/>
              </w:rPr>
              <w:t>permitting the accused person to have a support person present during the consultation (for example: Union Representative or family member</w:t>
            </w:r>
            <w:r w:rsidR="006D450A" w:rsidRPr="00DF1E23">
              <w:rPr>
                <w:rFonts w:ascii="Calibri Light" w:eastAsia="Calibri" w:hAnsi="Calibri Light" w:cs="Calibri Light"/>
              </w:rPr>
              <w:t>)</w:t>
            </w:r>
          </w:p>
          <w:p w14:paraId="42B47B90" w14:textId="77777777" w:rsidR="00063202" w:rsidRPr="00DF1E23" w:rsidRDefault="00063202" w:rsidP="003D6B1C">
            <w:pPr>
              <w:pStyle w:val="ListParagraph"/>
              <w:numPr>
                <w:ilvl w:val="0"/>
                <w:numId w:val="27"/>
              </w:numPr>
              <w:spacing w:before="80" w:after="80"/>
              <w:rPr>
                <w:rFonts w:ascii="Calibri Light" w:hAnsi="Calibri Light" w:cs="Calibri Light"/>
              </w:rPr>
            </w:pPr>
            <w:r w:rsidRPr="00DF1E23">
              <w:rPr>
                <w:rFonts w:ascii="Calibri Light" w:hAnsi="Calibri Light" w:cs="Calibri Light"/>
              </w:rPr>
              <w:t>providing the employee with a clear written statement outlining the outcome of the investigation.</w:t>
            </w:r>
          </w:p>
          <w:p w14:paraId="20F51882" w14:textId="04C8439D" w:rsidR="003C0D79" w:rsidRPr="00DF1E23" w:rsidRDefault="00561ADA" w:rsidP="003D6B1C">
            <w:pPr>
              <w:pStyle w:val="ListParagraph"/>
              <w:numPr>
                <w:ilvl w:val="0"/>
                <w:numId w:val="27"/>
              </w:numPr>
              <w:spacing w:before="80" w:after="80"/>
              <w:rPr>
                <w:rFonts w:ascii="Calibri Light" w:hAnsi="Calibri Light" w:cs="Calibri Light"/>
                <w:color w:val="000000" w:themeColor="text1"/>
                <w:szCs w:val="22"/>
              </w:rPr>
            </w:pPr>
            <w:r w:rsidRPr="00DF1E23">
              <w:rPr>
                <w:rFonts w:ascii="Calibri Light" w:hAnsi="Calibri Light" w:cs="Calibri Light"/>
                <w:color w:val="000000" w:themeColor="text1"/>
                <w:szCs w:val="22"/>
              </w:rPr>
              <w:t>e</w:t>
            </w:r>
            <w:r w:rsidR="003C0D79" w:rsidRPr="00DF1E23">
              <w:rPr>
                <w:rFonts w:ascii="Calibri Light" w:hAnsi="Calibri Light" w:cs="Calibri Light"/>
                <w:color w:val="000000" w:themeColor="text1"/>
                <w:szCs w:val="22"/>
              </w:rPr>
              <w:t>nsuring the procedure is child-focused and addresses concerns of any child</w:t>
            </w:r>
          </w:p>
          <w:p w14:paraId="5ECB5537" w14:textId="6ED2C92F" w:rsidR="003C0D79" w:rsidRPr="00DF1E23" w:rsidRDefault="00561ADA" w:rsidP="003D6B1C">
            <w:pPr>
              <w:pStyle w:val="ListParagraph"/>
              <w:numPr>
                <w:ilvl w:val="0"/>
                <w:numId w:val="27"/>
              </w:numPr>
              <w:spacing w:before="80" w:after="80"/>
              <w:rPr>
                <w:rFonts w:ascii="Calibri Light" w:hAnsi="Calibri Light" w:cs="Calibri Light"/>
              </w:rPr>
            </w:pPr>
            <w:r w:rsidRPr="00DF1E23">
              <w:rPr>
                <w:rFonts w:ascii="Calibri Light" w:hAnsi="Calibri Light" w:cs="Calibri Light"/>
                <w:color w:val="000000" w:themeColor="text1"/>
              </w:rPr>
              <w:t>c</w:t>
            </w:r>
            <w:r w:rsidR="003C0D79" w:rsidRPr="00DF1E23">
              <w:rPr>
                <w:rFonts w:ascii="Calibri Light" w:hAnsi="Calibri Light" w:cs="Calibri Light"/>
                <w:color w:val="000000" w:themeColor="text1"/>
              </w:rPr>
              <w:t>hildren will be taken seriously and any disclosures of harm from any other person including other children will be addressed effectively (including a complaint of a child exhibiting sexual behaviours that may be harmful to the child or another child.)</w:t>
            </w:r>
          </w:p>
        </w:tc>
        <w:tc>
          <w:tcPr>
            <w:tcW w:w="425" w:type="dxa"/>
          </w:tcPr>
          <w:p w14:paraId="39910077" w14:textId="77777777" w:rsidR="00063202" w:rsidRPr="00DF1E23" w:rsidRDefault="00063202" w:rsidP="003D6B1C">
            <w:pPr>
              <w:spacing w:before="80" w:line="360" w:lineRule="auto"/>
              <w:rPr>
                <w:rFonts w:cstheme="majorHAnsi"/>
                <w:sz w:val="24"/>
                <w:szCs w:val="24"/>
              </w:rPr>
            </w:pPr>
          </w:p>
        </w:tc>
      </w:tr>
      <w:tr w:rsidR="0041059B" w:rsidRPr="00DF1E23" w14:paraId="25D16174" w14:textId="77777777" w:rsidTr="003D6B1C">
        <w:trPr>
          <w:trHeight w:val="488"/>
        </w:trPr>
        <w:tc>
          <w:tcPr>
            <w:tcW w:w="460" w:type="dxa"/>
            <w:shd w:val="clear" w:color="auto" w:fill="F2F2F2" w:themeFill="background1" w:themeFillShade="F2"/>
            <w:vAlign w:val="center"/>
          </w:tcPr>
          <w:p w14:paraId="6D5AA29C" w14:textId="6C9472AF" w:rsidR="0041059B" w:rsidRPr="00DF1E23" w:rsidRDefault="0041059B" w:rsidP="003D6B1C">
            <w:pPr>
              <w:spacing w:before="80" w:after="0" w:line="240" w:lineRule="auto"/>
              <w:jc w:val="center"/>
              <w:rPr>
                <w:rFonts w:ascii="Calibri" w:hAnsi="Calibri" w:cs="Calibri"/>
              </w:rPr>
            </w:pPr>
            <w:r w:rsidRPr="00DF1E23">
              <w:rPr>
                <w:rFonts w:ascii="Calibri" w:hAnsi="Calibri" w:cs="Calibri"/>
              </w:rPr>
              <w:t>2</w:t>
            </w:r>
          </w:p>
        </w:tc>
        <w:tc>
          <w:tcPr>
            <w:tcW w:w="9033" w:type="dxa"/>
            <w:vAlign w:val="center"/>
          </w:tcPr>
          <w:p w14:paraId="491D25BF" w14:textId="7511714A" w:rsidR="0041059B" w:rsidRPr="00DF1E23" w:rsidRDefault="00415CE8" w:rsidP="003D6B1C">
            <w:pPr>
              <w:spacing w:before="80" w:after="80"/>
              <w:rPr>
                <w:rFonts w:ascii="Calibri Light" w:eastAsia="Calibri" w:hAnsi="Calibri Light" w:cs="Calibri Light"/>
              </w:rPr>
            </w:pPr>
            <w:r w:rsidRPr="00DF1E23">
              <w:rPr>
                <w:rFonts w:ascii="Calibri Light" w:eastAsia="Calibri" w:hAnsi="Calibri Light" w:cs="Calibri Light"/>
              </w:rPr>
              <w:t xml:space="preserve">Management will use the </w:t>
            </w:r>
            <w:r w:rsidRPr="00DF1E23">
              <w:rPr>
                <w:rFonts w:ascii="Calibri Light" w:eastAsia="Calibri" w:hAnsi="Calibri Light" w:cs="Calibri Light"/>
                <w:i/>
                <w:iCs/>
              </w:rPr>
              <w:t xml:space="preserve">Complaint/Grievance Investigation Guide and Form </w:t>
            </w:r>
            <w:r w:rsidRPr="00DF1E23">
              <w:rPr>
                <w:rFonts w:ascii="Calibri Light" w:eastAsia="Calibri" w:hAnsi="Calibri Light" w:cs="Calibri Light"/>
              </w:rPr>
              <w:t>to record the investigation conducted</w:t>
            </w:r>
            <w:r w:rsidR="0054575B" w:rsidRPr="00DF1E23">
              <w:rPr>
                <w:rFonts w:ascii="Calibri Light" w:eastAsia="Calibri" w:hAnsi="Calibri Light" w:cs="Calibri Light"/>
              </w:rPr>
              <w:t>,</w:t>
            </w:r>
            <w:r w:rsidRPr="00DF1E23">
              <w:rPr>
                <w:rFonts w:ascii="Calibri Light" w:eastAsia="Calibri" w:hAnsi="Calibri Light" w:cs="Calibri Light"/>
              </w:rPr>
              <w:t xml:space="preserve"> if an investigation is required.</w:t>
            </w:r>
          </w:p>
        </w:tc>
        <w:tc>
          <w:tcPr>
            <w:tcW w:w="425" w:type="dxa"/>
          </w:tcPr>
          <w:p w14:paraId="7E3DD997" w14:textId="77777777" w:rsidR="0041059B" w:rsidRPr="00DF1E23" w:rsidRDefault="0041059B" w:rsidP="003D6B1C">
            <w:pPr>
              <w:spacing w:before="80" w:line="360" w:lineRule="auto"/>
              <w:rPr>
                <w:rFonts w:cstheme="majorHAnsi"/>
                <w:sz w:val="24"/>
                <w:szCs w:val="24"/>
              </w:rPr>
            </w:pPr>
          </w:p>
        </w:tc>
      </w:tr>
      <w:tr w:rsidR="0041059B" w:rsidRPr="00DF1E23" w14:paraId="28D70641" w14:textId="77777777" w:rsidTr="003D6B1C">
        <w:trPr>
          <w:trHeight w:val="488"/>
        </w:trPr>
        <w:tc>
          <w:tcPr>
            <w:tcW w:w="460" w:type="dxa"/>
            <w:shd w:val="clear" w:color="auto" w:fill="F2F2F2" w:themeFill="background1" w:themeFillShade="F2"/>
            <w:vAlign w:val="center"/>
          </w:tcPr>
          <w:p w14:paraId="331DC4DE" w14:textId="7B0C40ED" w:rsidR="0041059B" w:rsidRPr="00DF1E23" w:rsidRDefault="006D450A" w:rsidP="003D6B1C">
            <w:pPr>
              <w:spacing w:before="80" w:after="0" w:line="240" w:lineRule="auto"/>
              <w:jc w:val="center"/>
              <w:rPr>
                <w:rFonts w:ascii="Calibri" w:hAnsi="Calibri" w:cs="Calibri"/>
              </w:rPr>
            </w:pPr>
            <w:r w:rsidRPr="00DF1E23">
              <w:rPr>
                <w:rFonts w:ascii="Calibri" w:hAnsi="Calibri" w:cs="Calibri"/>
              </w:rPr>
              <w:t>3</w:t>
            </w:r>
          </w:p>
        </w:tc>
        <w:tc>
          <w:tcPr>
            <w:tcW w:w="9033" w:type="dxa"/>
            <w:vAlign w:val="center"/>
          </w:tcPr>
          <w:p w14:paraId="18164E38" w14:textId="3A5F4B40" w:rsidR="0041059B" w:rsidRPr="00DF1E23" w:rsidRDefault="0041059B" w:rsidP="003D6B1C">
            <w:pPr>
              <w:spacing w:before="80" w:after="80"/>
              <w:rPr>
                <w:rFonts w:ascii="Calibri Light" w:hAnsi="Calibri Light" w:cs="Calibri Light"/>
              </w:rPr>
            </w:pPr>
            <w:r w:rsidRPr="00DF1E23">
              <w:rPr>
                <w:rFonts w:ascii="Calibri Light" w:eastAsia="Calibri" w:hAnsi="Calibri Light" w:cs="Calibri Light"/>
              </w:rPr>
              <w:t xml:space="preserve">Should 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decide not to proceed with the investigation after initial enquiries, a written notification outlining the reasoning is to be provided to the complainant.</w:t>
            </w:r>
          </w:p>
        </w:tc>
        <w:tc>
          <w:tcPr>
            <w:tcW w:w="425" w:type="dxa"/>
          </w:tcPr>
          <w:p w14:paraId="2AC37E75" w14:textId="77777777" w:rsidR="0041059B" w:rsidRPr="00DF1E23" w:rsidRDefault="0041059B" w:rsidP="003D6B1C">
            <w:pPr>
              <w:spacing w:before="80" w:line="360" w:lineRule="auto"/>
              <w:rPr>
                <w:rFonts w:cstheme="majorHAnsi"/>
                <w:sz w:val="24"/>
                <w:szCs w:val="24"/>
              </w:rPr>
            </w:pPr>
          </w:p>
        </w:tc>
      </w:tr>
      <w:tr w:rsidR="0041059B" w:rsidRPr="00DF1E23" w14:paraId="68C72FF3" w14:textId="77777777" w:rsidTr="003D6B1C">
        <w:trPr>
          <w:trHeight w:val="488"/>
        </w:trPr>
        <w:tc>
          <w:tcPr>
            <w:tcW w:w="460" w:type="dxa"/>
            <w:shd w:val="clear" w:color="auto" w:fill="F2F2F2" w:themeFill="background1" w:themeFillShade="F2"/>
            <w:vAlign w:val="center"/>
          </w:tcPr>
          <w:p w14:paraId="3F17249B" w14:textId="14F56954" w:rsidR="0041059B" w:rsidRPr="00DF1E23" w:rsidRDefault="006D450A" w:rsidP="003D6B1C">
            <w:pPr>
              <w:spacing w:before="80" w:after="0" w:line="240" w:lineRule="auto"/>
              <w:jc w:val="center"/>
              <w:rPr>
                <w:rFonts w:ascii="Calibri" w:hAnsi="Calibri" w:cs="Calibri"/>
              </w:rPr>
            </w:pPr>
            <w:r w:rsidRPr="00DF1E23">
              <w:rPr>
                <w:rFonts w:ascii="Calibri" w:hAnsi="Calibri" w:cs="Calibri"/>
              </w:rPr>
              <w:t>4</w:t>
            </w:r>
          </w:p>
        </w:tc>
        <w:tc>
          <w:tcPr>
            <w:tcW w:w="9033" w:type="dxa"/>
            <w:vAlign w:val="center"/>
          </w:tcPr>
          <w:p w14:paraId="75E41C62" w14:textId="74D6A5D2" w:rsidR="0041059B" w:rsidRPr="00DF1E23" w:rsidRDefault="0041059B" w:rsidP="003D6B1C">
            <w:pPr>
              <w:spacing w:before="80" w:after="80"/>
              <w:rPr>
                <w:rFonts w:ascii="Calibri Light" w:hAnsi="Calibri Light" w:cs="Calibri Light"/>
              </w:rPr>
            </w:pPr>
            <w:r w:rsidRPr="00DF1E23">
              <w:rPr>
                <w:rFonts w:ascii="Calibri Light" w:hAnsi="Calibri Light" w:cs="Calibri Light"/>
              </w:rPr>
              <w:t>Should</w:t>
            </w:r>
            <w:r w:rsidR="00561ADA" w:rsidRPr="00DF1E23">
              <w:rPr>
                <w:rFonts w:ascii="Calibri Light" w:hAnsi="Calibri Light" w:cs="Calibri Light"/>
              </w:rPr>
              <w:t xml:space="preserve"> a conflict of interest arise during a complaint or grievance that involves the approved provider </w:t>
            </w:r>
            <w:r w:rsidRPr="00DF1E23">
              <w:rPr>
                <w:rFonts w:ascii="Calibri Light" w:hAnsi="Calibri Light" w:cs="Calibri Light"/>
              </w:rPr>
              <w:t xml:space="preserve">or </w:t>
            </w:r>
            <w:r w:rsidR="00561ADA" w:rsidRPr="00DF1E23">
              <w:rPr>
                <w:rFonts w:ascii="Calibri Light" w:hAnsi="Calibri Light" w:cs="Calibri Light"/>
              </w:rPr>
              <w:t xml:space="preserve">nominated supervisor, other management </w:t>
            </w:r>
            <w:r w:rsidRPr="00DF1E23">
              <w:rPr>
                <w:rFonts w:ascii="Calibri Light" w:hAnsi="Calibri Light" w:cs="Calibri Light"/>
              </w:rPr>
              <w:t xml:space="preserve">will be nominated as an alternative mediator. </w:t>
            </w:r>
          </w:p>
        </w:tc>
        <w:tc>
          <w:tcPr>
            <w:tcW w:w="425" w:type="dxa"/>
          </w:tcPr>
          <w:p w14:paraId="4B21BFC8" w14:textId="77777777" w:rsidR="0041059B" w:rsidRPr="00DF1E23" w:rsidRDefault="0041059B" w:rsidP="003D6B1C">
            <w:pPr>
              <w:spacing w:before="80" w:line="360" w:lineRule="auto"/>
              <w:rPr>
                <w:rFonts w:cstheme="majorHAnsi"/>
                <w:sz w:val="24"/>
                <w:szCs w:val="24"/>
              </w:rPr>
            </w:pPr>
          </w:p>
        </w:tc>
      </w:tr>
      <w:tr w:rsidR="0041059B" w:rsidRPr="00DF1E23" w14:paraId="16AF7FA8" w14:textId="77777777" w:rsidTr="003D6B1C">
        <w:trPr>
          <w:trHeight w:val="488"/>
        </w:trPr>
        <w:tc>
          <w:tcPr>
            <w:tcW w:w="460" w:type="dxa"/>
            <w:shd w:val="clear" w:color="auto" w:fill="F2F2F2" w:themeFill="background1" w:themeFillShade="F2"/>
            <w:vAlign w:val="center"/>
          </w:tcPr>
          <w:p w14:paraId="653870B6" w14:textId="30F39AD9" w:rsidR="0041059B" w:rsidRPr="00DF1E23" w:rsidRDefault="006D450A" w:rsidP="003D6B1C">
            <w:pPr>
              <w:spacing w:before="80" w:after="0" w:line="240" w:lineRule="auto"/>
              <w:jc w:val="center"/>
              <w:rPr>
                <w:rFonts w:ascii="Calibri" w:hAnsi="Calibri" w:cs="Calibri"/>
              </w:rPr>
            </w:pPr>
            <w:r w:rsidRPr="00DF1E23">
              <w:rPr>
                <w:rFonts w:ascii="Calibri" w:hAnsi="Calibri" w:cs="Calibri"/>
              </w:rPr>
              <w:t>5</w:t>
            </w:r>
          </w:p>
        </w:tc>
        <w:tc>
          <w:tcPr>
            <w:tcW w:w="9033" w:type="dxa"/>
            <w:vAlign w:val="center"/>
          </w:tcPr>
          <w:p w14:paraId="4148E17D" w14:textId="114F2CBA" w:rsidR="0041059B" w:rsidRPr="00DF1E23" w:rsidRDefault="0041059B" w:rsidP="003D6B1C">
            <w:pPr>
              <w:spacing w:before="80" w:after="80"/>
              <w:rPr>
                <w:rFonts w:ascii="Calibri Light" w:hAnsi="Calibri Light" w:cs="Calibri Light"/>
              </w:rPr>
            </w:pPr>
            <w:r w:rsidRPr="00DF1E23">
              <w:rPr>
                <w:rFonts w:ascii="Calibri Light" w:hAnsi="Calibri Light" w:cs="Calibri Light"/>
              </w:rPr>
              <w:t>Our Service may also engage the resources of an Independent Conflict Resolution Service to assist with the mediation of a dispute. We will ensure that throughout the conflict resolution process the Services Code of Conduct is be</w:t>
            </w:r>
            <w:r w:rsidR="0087296D" w:rsidRPr="00DF1E23">
              <w:rPr>
                <w:rFonts w:ascii="Calibri Light" w:hAnsi="Calibri Light" w:cs="Calibri Light"/>
              </w:rPr>
              <w:t>ing</w:t>
            </w:r>
            <w:r w:rsidRPr="00DF1E23">
              <w:rPr>
                <w:rFonts w:ascii="Calibri Light" w:hAnsi="Calibri Light" w:cs="Calibri Light"/>
              </w:rPr>
              <w:t xml:space="preserve"> adhered to.</w:t>
            </w:r>
          </w:p>
        </w:tc>
        <w:tc>
          <w:tcPr>
            <w:tcW w:w="425" w:type="dxa"/>
          </w:tcPr>
          <w:p w14:paraId="23FF5D6A" w14:textId="77777777" w:rsidR="0041059B" w:rsidRPr="00DF1E23" w:rsidRDefault="0041059B" w:rsidP="003D6B1C">
            <w:pPr>
              <w:spacing w:before="80" w:line="360" w:lineRule="auto"/>
              <w:rPr>
                <w:rFonts w:cstheme="majorHAnsi"/>
                <w:sz w:val="24"/>
                <w:szCs w:val="24"/>
              </w:rPr>
            </w:pPr>
          </w:p>
        </w:tc>
      </w:tr>
    </w:tbl>
    <w:p w14:paraId="26C6ECA5" w14:textId="77777777" w:rsidR="00B67151" w:rsidRPr="00DF1E23" w:rsidRDefault="00B67151" w:rsidP="0037008C">
      <w:pPr>
        <w:pStyle w:val="ListParagraph"/>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50"/>
        <w:gridCol w:w="8456"/>
        <w:gridCol w:w="410"/>
      </w:tblGrid>
      <w:tr w:rsidR="000947DF" w:rsidRPr="00DF1E23" w14:paraId="6893DB27" w14:textId="77777777" w:rsidTr="003D6B1C">
        <w:trPr>
          <w:trHeight w:val="488"/>
        </w:trPr>
        <w:tc>
          <w:tcPr>
            <w:tcW w:w="9918" w:type="dxa"/>
            <w:gridSpan w:val="3"/>
            <w:shd w:val="clear" w:color="auto" w:fill="D9D9D9" w:themeFill="background1" w:themeFillShade="D9"/>
            <w:vAlign w:val="center"/>
          </w:tcPr>
          <w:p w14:paraId="6EF5D907" w14:textId="0766C840" w:rsidR="000947DF" w:rsidRPr="00DF1E23" w:rsidRDefault="002401BF" w:rsidP="003D6B1C">
            <w:pPr>
              <w:spacing w:before="80" w:after="80" w:line="240" w:lineRule="auto"/>
              <w:rPr>
                <w:rFonts w:ascii="Calibri" w:hAnsi="Calibri" w:cs="Calibri"/>
                <w:sz w:val="24"/>
                <w:szCs w:val="24"/>
              </w:rPr>
            </w:pPr>
            <w:r w:rsidRPr="00DF1E23">
              <w:rPr>
                <w:rFonts w:ascii="Calibri" w:hAnsi="Calibri" w:cs="Calibri"/>
                <w:color w:val="000000" w:themeColor="text1"/>
                <w:sz w:val="24"/>
                <w:szCs w:val="24"/>
              </w:rPr>
              <w:t xml:space="preserve">STEP 4: </w:t>
            </w:r>
            <w:r w:rsidRPr="00DF1E23">
              <w:rPr>
                <w:rFonts w:ascii="Calibri Light" w:hAnsi="Calibri Light" w:cs="Calibri Light"/>
                <w:color w:val="000000" w:themeColor="text1"/>
                <w:sz w:val="24"/>
                <w:szCs w:val="24"/>
              </w:rPr>
              <w:t>EVALUATION OF THE INVESTIGATION</w:t>
            </w:r>
          </w:p>
        </w:tc>
      </w:tr>
      <w:tr w:rsidR="000947DF" w:rsidRPr="00DF1E23" w14:paraId="2D7D9A69" w14:textId="77777777" w:rsidTr="003D6B1C">
        <w:trPr>
          <w:trHeight w:val="488"/>
        </w:trPr>
        <w:tc>
          <w:tcPr>
            <w:tcW w:w="460" w:type="dxa"/>
            <w:shd w:val="clear" w:color="auto" w:fill="F2F2F2" w:themeFill="background1" w:themeFillShade="F2"/>
            <w:vAlign w:val="center"/>
          </w:tcPr>
          <w:p w14:paraId="0B4B5072" w14:textId="77777777" w:rsidR="000947DF" w:rsidRPr="00DF1E23" w:rsidRDefault="000947DF" w:rsidP="003D6B1C">
            <w:pPr>
              <w:spacing w:before="80" w:after="80" w:line="240" w:lineRule="auto"/>
              <w:jc w:val="center"/>
              <w:rPr>
                <w:rFonts w:ascii="Calibri" w:hAnsi="Calibri" w:cs="Calibri"/>
              </w:rPr>
            </w:pPr>
            <w:r w:rsidRPr="00DF1E23">
              <w:rPr>
                <w:rFonts w:ascii="Calibri" w:hAnsi="Calibri" w:cs="Calibri"/>
              </w:rPr>
              <w:lastRenderedPageBreak/>
              <w:t>1</w:t>
            </w:r>
          </w:p>
        </w:tc>
        <w:tc>
          <w:tcPr>
            <w:tcW w:w="9033" w:type="dxa"/>
            <w:vAlign w:val="center"/>
          </w:tcPr>
          <w:p w14:paraId="6359E0C1" w14:textId="69A465BE"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will advise the complainant and all affected parties of the outcome within 7 working days of receiving the verbal or written complaint</w:t>
            </w:r>
            <w:r w:rsidR="006D450A" w:rsidRPr="00DF1E23">
              <w:rPr>
                <w:rFonts w:ascii="Calibri Light" w:eastAsia="Calibri" w:hAnsi="Calibri Light" w:cs="Calibri Light"/>
              </w:rPr>
              <w:t xml:space="preserve"> or grievance</w:t>
            </w:r>
          </w:p>
        </w:tc>
        <w:tc>
          <w:tcPr>
            <w:tcW w:w="425" w:type="dxa"/>
          </w:tcPr>
          <w:p w14:paraId="0A1046ED" w14:textId="77777777" w:rsidR="000947DF" w:rsidRPr="00DF1E23" w:rsidRDefault="000947DF" w:rsidP="003D6B1C">
            <w:pPr>
              <w:spacing w:before="80" w:after="80" w:line="360" w:lineRule="auto"/>
              <w:rPr>
                <w:rFonts w:cstheme="majorHAnsi"/>
                <w:sz w:val="24"/>
                <w:szCs w:val="24"/>
              </w:rPr>
            </w:pPr>
          </w:p>
        </w:tc>
      </w:tr>
      <w:tr w:rsidR="000947DF" w:rsidRPr="00DF1E23" w14:paraId="39C946BB" w14:textId="77777777" w:rsidTr="003D6B1C">
        <w:trPr>
          <w:trHeight w:val="488"/>
        </w:trPr>
        <w:tc>
          <w:tcPr>
            <w:tcW w:w="460" w:type="dxa"/>
            <w:shd w:val="clear" w:color="auto" w:fill="F2F2F2" w:themeFill="background1" w:themeFillShade="F2"/>
            <w:vAlign w:val="center"/>
          </w:tcPr>
          <w:p w14:paraId="46997D58"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t>2</w:t>
            </w:r>
          </w:p>
        </w:tc>
        <w:tc>
          <w:tcPr>
            <w:tcW w:w="9033" w:type="dxa"/>
            <w:vAlign w:val="center"/>
          </w:tcPr>
          <w:p w14:paraId="096A7296" w14:textId="50B59CC7"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Management will provide a written response outlining the outcome and provide a copy to all parties involved</w:t>
            </w:r>
          </w:p>
        </w:tc>
        <w:tc>
          <w:tcPr>
            <w:tcW w:w="425" w:type="dxa"/>
          </w:tcPr>
          <w:p w14:paraId="53BAA142" w14:textId="77777777" w:rsidR="000947DF" w:rsidRPr="00DF1E23" w:rsidRDefault="000947DF" w:rsidP="003D6B1C">
            <w:pPr>
              <w:spacing w:before="80" w:after="80" w:line="360" w:lineRule="auto"/>
              <w:rPr>
                <w:rFonts w:cstheme="majorHAnsi"/>
                <w:sz w:val="24"/>
                <w:szCs w:val="24"/>
              </w:rPr>
            </w:pPr>
          </w:p>
        </w:tc>
      </w:tr>
      <w:tr w:rsidR="000947DF" w:rsidRPr="00DF1E23" w14:paraId="3CCD2DFF" w14:textId="77777777" w:rsidTr="003D6B1C">
        <w:trPr>
          <w:trHeight w:val="488"/>
        </w:trPr>
        <w:tc>
          <w:tcPr>
            <w:tcW w:w="460" w:type="dxa"/>
            <w:shd w:val="clear" w:color="auto" w:fill="F2F2F2" w:themeFill="background1" w:themeFillShade="F2"/>
            <w:vAlign w:val="center"/>
          </w:tcPr>
          <w:p w14:paraId="79AB4108"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t>3</w:t>
            </w:r>
          </w:p>
        </w:tc>
        <w:tc>
          <w:tcPr>
            <w:tcW w:w="9033" w:type="dxa"/>
            <w:vAlign w:val="center"/>
          </w:tcPr>
          <w:p w14:paraId="39EACC96" w14:textId="22FF9145" w:rsidR="000947DF" w:rsidRPr="00DF1E23" w:rsidRDefault="000947DF" w:rsidP="003D6B1C">
            <w:pPr>
              <w:spacing w:before="80" w:after="80"/>
              <w:rPr>
                <w:rFonts w:ascii="Calibri Light" w:eastAsia="Calibri" w:hAnsi="Calibri Light" w:cs="Calibri Light"/>
              </w:rPr>
            </w:pPr>
            <w:r w:rsidRPr="00DF1E23">
              <w:rPr>
                <w:rFonts w:ascii="Calibri Light" w:eastAsia="Calibri" w:hAnsi="Calibri Light" w:cs="Calibri Light"/>
              </w:rPr>
              <w:t>If a written agreement about the resolution of the complaint</w:t>
            </w:r>
            <w:r w:rsidR="006D450A" w:rsidRPr="00DF1E23">
              <w:rPr>
                <w:rFonts w:ascii="Calibri Light" w:eastAsia="Calibri" w:hAnsi="Calibri Light" w:cs="Calibri Light"/>
              </w:rPr>
              <w:t xml:space="preserve"> or grievance </w:t>
            </w:r>
            <w:r w:rsidRPr="00DF1E23">
              <w:rPr>
                <w:rFonts w:ascii="Calibri Light" w:eastAsia="Calibri" w:hAnsi="Calibri Light" w:cs="Calibri Light"/>
              </w:rPr>
              <w:t>is prepared, all parties will ensure the outcomes accurately reflects the resolution and sign in agreeance</w:t>
            </w:r>
          </w:p>
        </w:tc>
        <w:tc>
          <w:tcPr>
            <w:tcW w:w="425" w:type="dxa"/>
          </w:tcPr>
          <w:p w14:paraId="7FB779EB" w14:textId="77777777" w:rsidR="000947DF" w:rsidRPr="00DF1E23" w:rsidRDefault="000947DF" w:rsidP="003D6B1C">
            <w:pPr>
              <w:spacing w:before="80" w:after="80" w:line="360" w:lineRule="auto"/>
              <w:rPr>
                <w:rFonts w:cstheme="majorHAnsi"/>
                <w:sz w:val="24"/>
                <w:szCs w:val="24"/>
              </w:rPr>
            </w:pPr>
          </w:p>
        </w:tc>
      </w:tr>
      <w:tr w:rsidR="000947DF" w:rsidRPr="00DF1E23" w14:paraId="792D741F" w14:textId="77777777" w:rsidTr="003D6B1C">
        <w:trPr>
          <w:trHeight w:val="488"/>
        </w:trPr>
        <w:tc>
          <w:tcPr>
            <w:tcW w:w="460" w:type="dxa"/>
            <w:shd w:val="clear" w:color="auto" w:fill="F2F2F2" w:themeFill="background1" w:themeFillShade="F2"/>
            <w:vAlign w:val="center"/>
          </w:tcPr>
          <w:p w14:paraId="266A72C5"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t>4</w:t>
            </w:r>
          </w:p>
        </w:tc>
        <w:tc>
          <w:tcPr>
            <w:tcW w:w="9033" w:type="dxa"/>
            <w:vAlign w:val="center"/>
          </w:tcPr>
          <w:p w14:paraId="5CC1AEF4" w14:textId="62E01EFC"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 xml:space="preserve">will </w:t>
            </w:r>
            <w:r w:rsidRPr="00DF1E23">
              <w:rPr>
                <w:rFonts w:ascii="Calibri Light" w:hAnsi="Calibri Light" w:cs="Calibri Light"/>
                <w:color w:val="000000" w:themeColor="text1"/>
              </w:rPr>
              <w:t xml:space="preserve">monitor ongoing behaviour and provide support as required, and </w:t>
            </w:r>
            <w:r w:rsidRPr="00DF1E23">
              <w:rPr>
                <w:rFonts w:ascii="Calibri Light" w:eastAsia="Calibri" w:hAnsi="Calibri Light" w:cs="Calibri Light"/>
                <w:color w:val="000000" w:themeColor="text1"/>
              </w:rPr>
              <w:t>ensure the parties are protected from victimisation and bullyin</w:t>
            </w:r>
            <w:r w:rsidR="003D6B1C" w:rsidRPr="00DF1E23">
              <w:rPr>
                <w:rFonts w:ascii="Calibri Light" w:eastAsia="Calibri" w:hAnsi="Calibri Light" w:cs="Calibri Light"/>
                <w:color w:val="000000" w:themeColor="text1"/>
              </w:rPr>
              <w:t>g</w:t>
            </w:r>
          </w:p>
        </w:tc>
        <w:tc>
          <w:tcPr>
            <w:tcW w:w="425" w:type="dxa"/>
          </w:tcPr>
          <w:p w14:paraId="0D61BA1C" w14:textId="77777777" w:rsidR="000947DF" w:rsidRPr="00DF1E23" w:rsidRDefault="000947DF" w:rsidP="003D6B1C">
            <w:pPr>
              <w:spacing w:before="80" w:after="80" w:line="360" w:lineRule="auto"/>
              <w:rPr>
                <w:rFonts w:cstheme="majorHAnsi"/>
                <w:sz w:val="24"/>
                <w:szCs w:val="24"/>
              </w:rPr>
            </w:pPr>
          </w:p>
        </w:tc>
      </w:tr>
    </w:tbl>
    <w:p w14:paraId="77517C11" w14:textId="61B66F5D" w:rsidR="00B94520" w:rsidRPr="00DF1E23" w:rsidRDefault="00B94520" w:rsidP="00B94520">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50"/>
        <w:gridCol w:w="8457"/>
        <w:gridCol w:w="409"/>
      </w:tblGrid>
      <w:tr w:rsidR="000947DF" w:rsidRPr="00DF1E23" w14:paraId="1267CA8D" w14:textId="77777777" w:rsidTr="003D6B1C">
        <w:trPr>
          <w:trHeight w:val="488"/>
        </w:trPr>
        <w:tc>
          <w:tcPr>
            <w:tcW w:w="9918" w:type="dxa"/>
            <w:gridSpan w:val="3"/>
            <w:shd w:val="clear" w:color="auto" w:fill="D9D9D9" w:themeFill="background1" w:themeFillShade="D9"/>
            <w:vAlign w:val="center"/>
          </w:tcPr>
          <w:p w14:paraId="27EB8C08" w14:textId="77777777" w:rsidR="000947DF" w:rsidRPr="00DF1E23" w:rsidRDefault="002401BF" w:rsidP="003D6B1C">
            <w:pPr>
              <w:spacing w:before="80" w:after="0" w:line="240" w:lineRule="auto"/>
              <w:rPr>
                <w:rFonts w:ascii="Calibri" w:hAnsi="Calibri" w:cs="Calibri"/>
                <w:sz w:val="24"/>
                <w:szCs w:val="24"/>
              </w:rPr>
            </w:pPr>
            <w:r w:rsidRPr="00DF1E23">
              <w:rPr>
                <w:rFonts w:ascii="Calibri" w:hAnsi="Calibri" w:cs="Calibri"/>
                <w:color w:val="000000" w:themeColor="text1"/>
                <w:sz w:val="24"/>
                <w:szCs w:val="24"/>
              </w:rPr>
              <w:t xml:space="preserve">STEP 5: </w:t>
            </w:r>
            <w:r w:rsidRPr="00DF1E23">
              <w:rPr>
                <w:rFonts w:ascii="Calibri Light" w:hAnsi="Calibri Light" w:cs="Calibri Light"/>
                <w:color w:val="000000" w:themeColor="text1"/>
                <w:sz w:val="24"/>
                <w:szCs w:val="24"/>
              </w:rPr>
              <w:t>KEEPING RECORDS OF COMPLAINTS AND FEEDBACK</w:t>
            </w:r>
          </w:p>
        </w:tc>
      </w:tr>
      <w:tr w:rsidR="000947DF" w:rsidRPr="00DF1E23" w14:paraId="65FB21ED" w14:textId="77777777" w:rsidTr="003D6B1C">
        <w:trPr>
          <w:trHeight w:val="488"/>
        </w:trPr>
        <w:tc>
          <w:tcPr>
            <w:tcW w:w="460" w:type="dxa"/>
            <w:shd w:val="clear" w:color="auto" w:fill="F2F2F2" w:themeFill="background1" w:themeFillShade="F2"/>
            <w:vAlign w:val="center"/>
          </w:tcPr>
          <w:p w14:paraId="32D24D2E" w14:textId="77777777" w:rsidR="000947DF" w:rsidRPr="00DF1E23" w:rsidRDefault="000947DF" w:rsidP="003D6B1C">
            <w:pPr>
              <w:spacing w:before="80" w:line="240" w:lineRule="auto"/>
              <w:jc w:val="center"/>
              <w:rPr>
                <w:rFonts w:ascii="Calibri" w:hAnsi="Calibri" w:cs="Calibri"/>
              </w:rPr>
            </w:pPr>
            <w:r w:rsidRPr="00DF1E23">
              <w:rPr>
                <w:rFonts w:ascii="Calibri" w:hAnsi="Calibri" w:cs="Calibri"/>
              </w:rPr>
              <w:t>1</w:t>
            </w:r>
          </w:p>
        </w:tc>
        <w:tc>
          <w:tcPr>
            <w:tcW w:w="9033" w:type="dxa"/>
            <w:vAlign w:val="center"/>
          </w:tcPr>
          <w:p w14:paraId="48E79BE7" w14:textId="4B119824"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 xml:space="preserve">will </w:t>
            </w:r>
            <w:r w:rsidRPr="00DF1E23">
              <w:rPr>
                <w:rFonts w:ascii="Calibri Light" w:hAnsi="Calibri Light" w:cs="Calibri Light"/>
              </w:rPr>
              <w:t xml:space="preserve">keep appropriate records of the investigation and outcome and store these records in accordance with our </w:t>
            </w:r>
            <w:r w:rsidRPr="00DF1E23">
              <w:rPr>
                <w:rFonts w:ascii="Calibri Light" w:hAnsi="Calibri Light" w:cs="Calibri Light"/>
                <w:i/>
                <w:iCs/>
              </w:rPr>
              <w:t>Privacy and Confidentiality Policy</w:t>
            </w:r>
            <w:r w:rsidRPr="00DF1E23">
              <w:rPr>
                <w:rFonts w:ascii="Calibri Light" w:hAnsi="Calibri Light" w:cs="Calibri Light"/>
              </w:rPr>
              <w:t xml:space="preserve"> and </w:t>
            </w:r>
            <w:r w:rsidRPr="00DF1E23">
              <w:rPr>
                <w:rFonts w:ascii="Calibri Light" w:hAnsi="Calibri Light" w:cs="Calibri Light"/>
                <w:i/>
                <w:iCs/>
              </w:rPr>
              <w:t>Record Keeping and Retention Policy</w:t>
            </w:r>
          </w:p>
        </w:tc>
        <w:tc>
          <w:tcPr>
            <w:tcW w:w="425" w:type="dxa"/>
          </w:tcPr>
          <w:p w14:paraId="7854BD9D" w14:textId="77777777" w:rsidR="000947DF" w:rsidRPr="00DF1E23" w:rsidRDefault="000947DF" w:rsidP="003D6B1C">
            <w:pPr>
              <w:spacing w:before="80" w:line="360" w:lineRule="auto"/>
              <w:rPr>
                <w:rFonts w:cstheme="majorHAnsi"/>
                <w:sz w:val="24"/>
                <w:szCs w:val="24"/>
              </w:rPr>
            </w:pPr>
          </w:p>
        </w:tc>
      </w:tr>
      <w:tr w:rsidR="000947DF" w:rsidRPr="00DF1E23" w14:paraId="5EF44BC3" w14:textId="77777777" w:rsidTr="003D6B1C">
        <w:trPr>
          <w:trHeight w:val="488"/>
        </w:trPr>
        <w:tc>
          <w:tcPr>
            <w:tcW w:w="460" w:type="dxa"/>
            <w:shd w:val="clear" w:color="auto" w:fill="F2F2F2" w:themeFill="background1" w:themeFillShade="F2"/>
            <w:vAlign w:val="center"/>
          </w:tcPr>
          <w:p w14:paraId="6E515E88" w14:textId="77777777" w:rsidR="000947DF" w:rsidRPr="00DF1E23" w:rsidRDefault="000947DF" w:rsidP="003D6B1C">
            <w:pPr>
              <w:spacing w:before="80" w:after="0" w:line="240" w:lineRule="auto"/>
              <w:jc w:val="center"/>
              <w:rPr>
                <w:rFonts w:asciiTheme="majorHAnsi" w:hAnsiTheme="majorHAnsi" w:cstheme="majorHAnsi"/>
              </w:rPr>
            </w:pPr>
            <w:r w:rsidRPr="00DF1E23">
              <w:rPr>
                <w:rFonts w:asciiTheme="majorHAnsi" w:hAnsiTheme="majorHAnsi" w:cstheme="majorHAnsi"/>
              </w:rPr>
              <w:t>2</w:t>
            </w:r>
          </w:p>
        </w:tc>
        <w:tc>
          <w:tcPr>
            <w:tcW w:w="9033" w:type="dxa"/>
            <w:vAlign w:val="center"/>
          </w:tcPr>
          <w:p w14:paraId="42A474A7" w14:textId="7D067ACF"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 xml:space="preserve">will </w:t>
            </w:r>
            <w:r w:rsidRPr="00DF1E23">
              <w:rPr>
                <w:rFonts w:ascii="Calibri Light" w:hAnsi="Calibri Light" w:cs="Calibri Light"/>
              </w:rPr>
              <w:t xml:space="preserve">request feedback on the </w:t>
            </w:r>
            <w:r w:rsidR="00B67151" w:rsidRPr="00DF1E23">
              <w:rPr>
                <w:rFonts w:ascii="Calibri Light" w:hAnsi="Calibri Light" w:cs="Calibri Light"/>
              </w:rPr>
              <w:t>complain</w:t>
            </w:r>
            <w:r w:rsidR="006D450A" w:rsidRPr="00DF1E23">
              <w:rPr>
                <w:rFonts w:ascii="Calibri Light" w:hAnsi="Calibri Light" w:cs="Calibri Light"/>
              </w:rPr>
              <w:t xml:space="preserve">t or </w:t>
            </w:r>
            <w:r w:rsidRPr="00DF1E23">
              <w:rPr>
                <w:rFonts w:ascii="Calibri Light" w:hAnsi="Calibri Light" w:cs="Calibri Light"/>
              </w:rPr>
              <w:t>grievance process using a feedback form and review the effectiveness of the Service policy and procedures to ensure all complaints and grievances have been handled fairly and professionally</w:t>
            </w:r>
          </w:p>
        </w:tc>
        <w:tc>
          <w:tcPr>
            <w:tcW w:w="425" w:type="dxa"/>
          </w:tcPr>
          <w:p w14:paraId="3A1BFE37" w14:textId="77777777" w:rsidR="000947DF" w:rsidRPr="00DF1E23" w:rsidRDefault="000947DF" w:rsidP="003D6B1C">
            <w:pPr>
              <w:spacing w:before="80" w:line="360" w:lineRule="auto"/>
              <w:rPr>
                <w:rFonts w:cstheme="majorHAnsi"/>
                <w:sz w:val="24"/>
                <w:szCs w:val="24"/>
              </w:rPr>
            </w:pPr>
          </w:p>
        </w:tc>
      </w:tr>
      <w:tr w:rsidR="000947DF" w:rsidRPr="00DF1E23" w14:paraId="0D69A538" w14:textId="77777777" w:rsidTr="003D6B1C">
        <w:trPr>
          <w:trHeight w:val="488"/>
        </w:trPr>
        <w:tc>
          <w:tcPr>
            <w:tcW w:w="460" w:type="dxa"/>
            <w:shd w:val="clear" w:color="auto" w:fill="F2F2F2" w:themeFill="background1" w:themeFillShade="F2"/>
            <w:vAlign w:val="center"/>
          </w:tcPr>
          <w:p w14:paraId="5D0B5221" w14:textId="77777777" w:rsidR="000947DF" w:rsidRPr="00DF1E23" w:rsidRDefault="000947DF" w:rsidP="003D6B1C">
            <w:pPr>
              <w:spacing w:before="80" w:after="0" w:line="240" w:lineRule="auto"/>
              <w:jc w:val="center"/>
              <w:rPr>
                <w:rFonts w:asciiTheme="majorHAnsi" w:hAnsiTheme="majorHAnsi" w:cstheme="majorHAnsi"/>
              </w:rPr>
            </w:pPr>
            <w:r w:rsidRPr="00DF1E23">
              <w:rPr>
                <w:rFonts w:asciiTheme="majorHAnsi" w:hAnsiTheme="majorHAnsi" w:cstheme="majorHAnsi"/>
              </w:rPr>
              <w:t>3</w:t>
            </w:r>
          </w:p>
        </w:tc>
        <w:tc>
          <w:tcPr>
            <w:tcW w:w="9033" w:type="dxa"/>
            <w:vAlign w:val="center"/>
          </w:tcPr>
          <w:p w14:paraId="165A911C" w14:textId="7CA26051" w:rsidR="000947DF" w:rsidRPr="00DF1E23" w:rsidRDefault="000947DF" w:rsidP="003D6B1C">
            <w:pPr>
              <w:spacing w:before="80" w:after="80"/>
              <w:rPr>
                <w:rFonts w:ascii="Calibri Light" w:hAnsi="Calibri Light" w:cs="Calibri Light"/>
              </w:rPr>
            </w:pPr>
            <w:r w:rsidRPr="00DF1E23">
              <w:rPr>
                <w:rFonts w:ascii="Calibri Light" w:eastAsia="Calibri" w:hAnsi="Calibri Light" w:cs="Calibri Light"/>
              </w:rPr>
              <w:t xml:space="preserve">The </w:t>
            </w:r>
            <w:r w:rsidR="00561ADA" w:rsidRPr="00DF1E23">
              <w:rPr>
                <w:rFonts w:ascii="Calibri Light" w:eastAsia="Calibri" w:hAnsi="Calibri Light" w:cs="Calibri Light"/>
              </w:rPr>
              <w:t xml:space="preserve">nominated supervisor or approved provider </w:t>
            </w:r>
            <w:r w:rsidRPr="00DF1E23">
              <w:rPr>
                <w:rFonts w:ascii="Calibri Light" w:eastAsia="Calibri" w:hAnsi="Calibri Light" w:cs="Calibri Light"/>
              </w:rPr>
              <w:t xml:space="preserve">will </w:t>
            </w:r>
            <w:r w:rsidRPr="00DF1E23">
              <w:rPr>
                <w:rFonts w:ascii="Calibri Light" w:hAnsi="Calibri Light" w:cs="Calibri Light"/>
              </w:rPr>
              <w:t>track complaints to identify recurring issues within the Service</w:t>
            </w:r>
            <w:r w:rsidR="00B67151" w:rsidRPr="00DF1E23">
              <w:rPr>
                <w:rFonts w:ascii="Calibri Light" w:hAnsi="Calibri Light" w:cs="Calibri Light"/>
              </w:rPr>
              <w:t xml:space="preserve"> through the </w:t>
            </w:r>
            <w:r w:rsidR="00B67151" w:rsidRPr="00DF1E23">
              <w:rPr>
                <w:rFonts w:ascii="Calibri Light" w:hAnsi="Calibri Light" w:cs="Calibri Light"/>
                <w:i/>
                <w:iCs/>
              </w:rPr>
              <w:t>Complaints Register</w:t>
            </w:r>
          </w:p>
        </w:tc>
        <w:tc>
          <w:tcPr>
            <w:tcW w:w="425" w:type="dxa"/>
          </w:tcPr>
          <w:p w14:paraId="2B7D9FD6" w14:textId="77777777" w:rsidR="000947DF" w:rsidRPr="00DF1E23" w:rsidRDefault="000947DF" w:rsidP="003D6B1C">
            <w:pPr>
              <w:spacing w:before="80" w:line="360" w:lineRule="auto"/>
              <w:rPr>
                <w:rFonts w:cstheme="majorHAnsi"/>
                <w:sz w:val="24"/>
                <w:szCs w:val="24"/>
              </w:rPr>
            </w:pPr>
          </w:p>
        </w:tc>
      </w:tr>
    </w:tbl>
    <w:p w14:paraId="6A3C0B57" w14:textId="77777777" w:rsidR="00E0393F" w:rsidRPr="00DF1E23" w:rsidRDefault="00E0393F" w:rsidP="00B94520">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49"/>
        <w:gridCol w:w="8459"/>
        <w:gridCol w:w="408"/>
      </w:tblGrid>
      <w:tr w:rsidR="000947DF" w:rsidRPr="00DF1E23" w14:paraId="027EA791" w14:textId="77777777" w:rsidTr="003D6B1C">
        <w:trPr>
          <w:trHeight w:val="488"/>
        </w:trPr>
        <w:tc>
          <w:tcPr>
            <w:tcW w:w="9918" w:type="dxa"/>
            <w:gridSpan w:val="3"/>
            <w:shd w:val="clear" w:color="auto" w:fill="D9D9D9" w:themeFill="background1" w:themeFillShade="D9"/>
            <w:vAlign w:val="center"/>
          </w:tcPr>
          <w:p w14:paraId="5C2E97B3" w14:textId="738793BD" w:rsidR="000947DF" w:rsidRPr="00DF1E23" w:rsidRDefault="002401BF" w:rsidP="003D6B1C">
            <w:pPr>
              <w:spacing w:before="80" w:after="80" w:line="240" w:lineRule="auto"/>
              <w:rPr>
                <w:rFonts w:ascii="Calibri" w:hAnsi="Calibri" w:cs="Calibri"/>
                <w:sz w:val="24"/>
                <w:szCs w:val="24"/>
              </w:rPr>
            </w:pPr>
            <w:r w:rsidRPr="00DF1E23">
              <w:rPr>
                <w:rFonts w:ascii="Calibri" w:hAnsi="Calibri" w:cs="Calibri"/>
                <w:color w:val="000000" w:themeColor="text1"/>
                <w:sz w:val="24"/>
                <w:szCs w:val="24"/>
              </w:rPr>
              <w:t xml:space="preserve">STEP 6: </w:t>
            </w:r>
            <w:r w:rsidRPr="00DF1E23">
              <w:rPr>
                <w:rFonts w:ascii="Calibri Light" w:hAnsi="Calibri Light" w:cs="Calibri Light"/>
                <w:color w:val="000000" w:themeColor="text1"/>
                <w:sz w:val="24"/>
                <w:szCs w:val="24"/>
              </w:rPr>
              <w:t>NOTIFICATIONS OF COMPLAINTS AND FEEDBACK</w:t>
            </w:r>
          </w:p>
        </w:tc>
      </w:tr>
      <w:tr w:rsidR="000947DF" w:rsidRPr="00DF1E23" w14:paraId="4441E252" w14:textId="77777777" w:rsidTr="003D6B1C">
        <w:trPr>
          <w:trHeight w:val="488"/>
        </w:trPr>
        <w:tc>
          <w:tcPr>
            <w:tcW w:w="460" w:type="dxa"/>
            <w:shd w:val="clear" w:color="auto" w:fill="F2F2F2" w:themeFill="background1" w:themeFillShade="F2"/>
            <w:vAlign w:val="center"/>
          </w:tcPr>
          <w:p w14:paraId="4FEF0A9D" w14:textId="77777777" w:rsidR="000947DF" w:rsidRPr="00DF1E23" w:rsidRDefault="000947DF" w:rsidP="003D6B1C">
            <w:pPr>
              <w:spacing w:before="80" w:after="80" w:line="240" w:lineRule="auto"/>
              <w:jc w:val="center"/>
              <w:rPr>
                <w:rFonts w:ascii="Calibri" w:hAnsi="Calibri" w:cs="Calibri"/>
              </w:rPr>
            </w:pPr>
            <w:r w:rsidRPr="00DF1E23">
              <w:rPr>
                <w:rFonts w:ascii="Calibri" w:hAnsi="Calibri" w:cs="Calibri"/>
              </w:rPr>
              <w:t>1</w:t>
            </w:r>
          </w:p>
        </w:tc>
        <w:tc>
          <w:tcPr>
            <w:tcW w:w="9033" w:type="dxa"/>
            <w:vAlign w:val="center"/>
          </w:tcPr>
          <w:p w14:paraId="62556D97" w14:textId="4A658046" w:rsidR="000947DF" w:rsidRPr="00DF1E23" w:rsidRDefault="000947DF" w:rsidP="003D6B1C">
            <w:pPr>
              <w:pStyle w:val="PlainText"/>
              <w:spacing w:before="80" w:after="80" w:line="276" w:lineRule="auto"/>
              <w:rPr>
                <w:rFonts w:ascii="Calibri Light" w:hAnsi="Calibri Light" w:cs="Calibri Light"/>
                <w:sz w:val="22"/>
                <w:szCs w:val="22"/>
              </w:rPr>
            </w:pPr>
            <w:r w:rsidRPr="00DF1E23">
              <w:rPr>
                <w:rFonts w:ascii="Calibri Light" w:eastAsia="Calibri" w:hAnsi="Calibri Light" w:cs="Calibri Light"/>
                <w:sz w:val="22"/>
                <w:szCs w:val="22"/>
                <w:lang w:eastAsia="en-US"/>
              </w:rPr>
              <w:t xml:space="preserve">The </w:t>
            </w:r>
            <w:r w:rsidR="001470FB" w:rsidRPr="00DF1E23">
              <w:rPr>
                <w:rFonts w:ascii="Calibri Light" w:eastAsia="Calibri" w:hAnsi="Calibri Light" w:cs="Calibri Light"/>
                <w:sz w:val="22"/>
                <w:szCs w:val="22"/>
                <w:lang w:eastAsia="en-US"/>
              </w:rPr>
              <w:t xml:space="preserve">nominated supervisor or approved provider </w:t>
            </w:r>
            <w:r w:rsidRPr="00DF1E23">
              <w:rPr>
                <w:rFonts w:ascii="Calibri Light" w:eastAsia="Calibri" w:hAnsi="Calibri Light" w:cs="Calibri Light"/>
                <w:sz w:val="22"/>
                <w:szCs w:val="22"/>
                <w:lang w:eastAsia="en-US"/>
              </w:rPr>
              <w:t xml:space="preserve">will notify the </w:t>
            </w:r>
            <w:r w:rsidR="001470FB" w:rsidRPr="00DF1E23">
              <w:rPr>
                <w:rFonts w:ascii="Calibri Light" w:eastAsia="Calibri" w:hAnsi="Calibri Light" w:cs="Calibri Light"/>
                <w:sz w:val="22"/>
                <w:szCs w:val="22"/>
                <w:lang w:eastAsia="en-US"/>
              </w:rPr>
              <w:t xml:space="preserve">regulatory authority </w:t>
            </w:r>
            <w:r w:rsidRPr="00DF1E23">
              <w:rPr>
                <w:rFonts w:ascii="Calibri Light" w:eastAsia="Calibri" w:hAnsi="Calibri Light" w:cs="Calibri Light"/>
                <w:sz w:val="22"/>
                <w:szCs w:val="22"/>
                <w:lang w:eastAsia="en-US"/>
              </w:rPr>
              <w:t xml:space="preserve">within 24 hours if a complaint alleges </w:t>
            </w:r>
            <w:r w:rsidR="00D867FF" w:rsidRPr="00DF1E23">
              <w:rPr>
                <w:rFonts w:ascii="Calibri Light" w:eastAsia="Calibri" w:hAnsi="Calibri Light" w:cs="Calibri Light"/>
                <w:sz w:val="22"/>
                <w:szCs w:val="22"/>
                <w:lang w:eastAsia="en-US"/>
              </w:rPr>
              <w:t xml:space="preserve">a breach of the Education and Care Services National Law and Regulations, the National Quality Standard or alleges </w:t>
            </w:r>
            <w:r w:rsidRPr="00DF1E23">
              <w:rPr>
                <w:rFonts w:ascii="Calibri Light" w:eastAsia="Calibri" w:hAnsi="Calibri Light" w:cs="Calibri Light"/>
                <w:sz w:val="22"/>
                <w:szCs w:val="22"/>
                <w:lang w:eastAsia="en-US"/>
              </w:rPr>
              <w:t xml:space="preserve">the safety, health or wellbeing of a child is being compromised. </w:t>
            </w:r>
            <w:r w:rsidRPr="00DF1E23">
              <w:rPr>
                <w:rFonts w:ascii="Calibri Light" w:hAnsi="Calibri Light" w:cs="Calibri Light"/>
                <w:sz w:val="22"/>
                <w:szCs w:val="22"/>
              </w:rPr>
              <w:t xml:space="preserve">If the </w:t>
            </w:r>
            <w:r w:rsidR="001470FB" w:rsidRPr="00DF1E23">
              <w:rPr>
                <w:rFonts w:ascii="Calibri Light" w:hAnsi="Calibri Light" w:cs="Calibri Light"/>
                <w:sz w:val="22"/>
                <w:szCs w:val="22"/>
              </w:rPr>
              <w:t>nominated supervisor</w:t>
            </w:r>
            <w:r w:rsidRPr="00DF1E23">
              <w:rPr>
                <w:rFonts w:ascii="Calibri Light" w:hAnsi="Calibri Light" w:cs="Calibri Light"/>
                <w:sz w:val="22"/>
                <w:szCs w:val="22"/>
              </w:rPr>
              <w:t xml:space="preserve"> is unsure whether the matter is a notifiable complaint, it is good practice to contact the </w:t>
            </w:r>
            <w:hyperlink r:id="rId12" w:history="1">
              <w:r w:rsidR="001470FB" w:rsidRPr="00DF1E23">
                <w:rPr>
                  <w:rStyle w:val="Hyperlink"/>
                  <w:rFonts w:ascii="Calibri Light" w:hAnsi="Calibri Light" w:cs="Calibri Light"/>
                  <w:color w:val="649AA7"/>
                  <w:sz w:val="22"/>
                  <w:szCs w:val="22"/>
                </w:rPr>
                <w:t>regulatory authority</w:t>
              </w:r>
            </w:hyperlink>
            <w:r w:rsidR="001470FB" w:rsidRPr="00DF1E23">
              <w:rPr>
                <w:rFonts w:ascii="Calibri Light" w:hAnsi="Calibri Light" w:cs="Calibri Light"/>
                <w:color w:val="649AA7"/>
                <w:sz w:val="22"/>
                <w:szCs w:val="22"/>
              </w:rPr>
              <w:t xml:space="preserve"> </w:t>
            </w:r>
            <w:r w:rsidR="001470FB" w:rsidRPr="00DF1E23">
              <w:rPr>
                <w:rFonts w:ascii="Calibri Light" w:hAnsi="Calibri Light" w:cs="Calibri Light"/>
                <w:sz w:val="22"/>
                <w:szCs w:val="22"/>
              </w:rPr>
              <w:t xml:space="preserve">for confirmation. Written reports must include: </w:t>
            </w:r>
          </w:p>
          <w:p w14:paraId="025A1319" w14:textId="7B92571C" w:rsidR="000947DF" w:rsidRPr="00DF1E23" w:rsidRDefault="001470FB" w:rsidP="003D6B1C">
            <w:pPr>
              <w:pStyle w:val="ListParagraph"/>
              <w:numPr>
                <w:ilvl w:val="0"/>
                <w:numId w:val="30"/>
              </w:numPr>
              <w:spacing w:before="80" w:after="80"/>
              <w:rPr>
                <w:rFonts w:ascii="Calibri Light" w:hAnsi="Calibri Light" w:cs="Calibri Light"/>
                <w:szCs w:val="22"/>
              </w:rPr>
            </w:pPr>
            <w:r w:rsidRPr="00DF1E23">
              <w:rPr>
                <w:rFonts w:ascii="Calibri Light" w:hAnsi="Calibri Light" w:cs="Calibri Light"/>
                <w:szCs w:val="22"/>
              </w:rPr>
              <w:t xml:space="preserve">details of the event or incident </w:t>
            </w:r>
          </w:p>
          <w:p w14:paraId="549B665F" w14:textId="7646B4DC" w:rsidR="000947DF" w:rsidRPr="00DF1E23" w:rsidRDefault="001470FB" w:rsidP="003D6B1C">
            <w:pPr>
              <w:pStyle w:val="ListParagraph"/>
              <w:numPr>
                <w:ilvl w:val="0"/>
                <w:numId w:val="30"/>
              </w:numPr>
              <w:spacing w:before="80" w:after="80"/>
              <w:rPr>
                <w:rFonts w:ascii="Calibri Light" w:hAnsi="Calibri Light" w:cs="Calibri Light"/>
                <w:szCs w:val="22"/>
              </w:rPr>
            </w:pPr>
            <w:r w:rsidRPr="00DF1E23">
              <w:rPr>
                <w:rFonts w:ascii="Calibri Light" w:hAnsi="Calibri Light" w:cs="Calibri Light"/>
                <w:szCs w:val="22"/>
              </w:rPr>
              <w:t>the name of the person who initially made the complaint</w:t>
            </w:r>
          </w:p>
          <w:p w14:paraId="68B31E82" w14:textId="2B0D1D2A" w:rsidR="000947DF" w:rsidRPr="00DF1E23" w:rsidRDefault="001470FB" w:rsidP="003D6B1C">
            <w:pPr>
              <w:pStyle w:val="ListParagraph"/>
              <w:numPr>
                <w:ilvl w:val="0"/>
                <w:numId w:val="30"/>
              </w:numPr>
              <w:spacing w:before="80" w:after="80"/>
              <w:rPr>
                <w:rFonts w:ascii="Calibri Light" w:hAnsi="Calibri Light" w:cs="Calibri Light"/>
                <w:szCs w:val="22"/>
              </w:rPr>
            </w:pPr>
            <w:r w:rsidRPr="00DF1E23">
              <w:rPr>
                <w:rFonts w:ascii="Calibri Light" w:hAnsi="Calibri Light" w:cs="Calibri Light"/>
                <w:szCs w:val="22"/>
              </w:rPr>
              <w:t>if appropriate, the name of the child concerned and the condition of the child, including a medical or incident report (where relevant)</w:t>
            </w:r>
          </w:p>
          <w:p w14:paraId="408E36D4" w14:textId="624F9F44" w:rsidR="000947DF" w:rsidRPr="00DF1E23" w:rsidRDefault="001470FB" w:rsidP="003D6B1C">
            <w:pPr>
              <w:pStyle w:val="ListParagraph"/>
              <w:numPr>
                <w:ilvl w:val="0"/>
                <w:numId w:val="30"/>
              </w:numPr>
              <w:spacing w:before="80" w:after="80"/>
              <w:rPr>
                <w:rFonts w:ascii="Calibri Light" w:hAnsi="Calibri Light" w:cs="Calibri Light"/>
                <w:szCs w:val="22"/>
              </w:rPr>
            </w:pPr>
            <w:r w:rsidRPr="00DF1E23">
              <w:rPr>
                <w:rFonts w:ascii="Calibri Light" w:hAnsi="Calibri Light" w:cs="Calibri Light"/>
                <w:szCs w:val="22"/>
              </w:rPr>
              <w:t xml:space="preserve">contact details of a nominated member of the </w:t>
            </w:r>
            <w:proofErr w:type="gramStart"/>
            <w:r w:rsidRPr="00DF1E23">
              <w:rPr>
                <w:rFonts w:ascii="Calibri Light" w:hAnsi="Calibri Light" w:cs="Calibri Light"/>
                <w:color w:val="FF0000"/>
                <w:szCs w:val="22"/>
              </w:rPr>
              <w:t>grievances</w:t>
            </w:r>
            <w:proofErr w:type="gramEnd"/>
            <w:r w:rsidRPr="00DF1E23">
              <w:rPr>
                <w:rFonts w:ascii="Calibri Light" w:hAnsi="Calibri Light" w:cs="Calibri Light"/>
                <w:color w:val="FF0000"/>
                <w:szCs w:val="22"/>
              </w:rPr>
              <w:t xml:space="preserve"> subcommittee </w:t>
            </w:r>
            <w:r w:rsidRPr="00DF1E23">
              <w:rPr>
                <w:rFonts w:ascii="Calibri Light" w:hAnsi="Calibri Light" w:cs="Calibri Light"/>
                <w:szCs w:val="22"/>
              </w:rPr>
              <w:t>(or nominated supervisor)</w:t>
            </w:r>
          </w:p>
          <w:p w14:paraId="207717EF" w14:textId="6C92387E" w:rsidR="000947DF" w:rsidRPr="00DF1E23" w:rsidRDefault="000947DF" w:rsidP="003D6B1C">
            <w:pPr>
              <w:pStyle w:val="ListParagraph"/>
              <w:numPr>
                <w:ilvl w:val="0"/>
                <w:numId w:val="30"/>
              </w:numPr>
              <w:spacing w:before="80" w:after="80"/>
              <w:rPr>
                <w:rFonts w:ascii="Calibri Light" w:hAnsi="Calibri Light" w:cs="Calibri Light"/>
              </w:rPr>
            </w:pPr>
            <w:r w:rsidRPr="00DF1E23">
              <w:rPr>
                <w:rFonts w:ascii="Calibri Light" w:hAnsi="Calibri Light" w:cs="Calibri Light"/>
                <w:szCs w:val="22"/>
              </w:rPr>
              <w:t>any other relevant information</w:t>
            </w:r>
          </w:p>
        </w:tc>
        <w:tc>
          <w:tcPr>
            <w:tcW w:w="425" w:type="dxa"/>
          </w:tcPr>
          <w:p w14:paraId="13DDEFB6" w14:textId="77777777" w:rsidR="000947DF" w:rsidRPr="00DF1E23" w:rsidRDefault="000947DF" w:rsidP="003D6B1C">
            <w:pPr>
              <w:spacing w:before="80" w:after="80" w:line="360" w:lineRule="auto"/>
              <w:rPr>
                <w:rFonts w:cstheme="majorHAnsi"/>
                <w:sz w:val="24"/>
                <w:szCs w:val="24"/>
              </w:rPr>
            </w:pPr>
          </w:p>
        </w:tc>
      </w:tr>
      <w:tr w:rsidR="000947DF" w:rsidRPr="00DF1E23" w14:paraId="749177CC" w14:textId="77777777" w:rsidTr="003D6B1C">
        <w:trPr>
          <w:trHeight w:val="488"/>
        </w:trPr>
        <w:tc>
          <w:tcPr>
            <w:tcW w:w="460" w:type="dxa"/>
            <w:shd w:val="clear" w:color="auto" w:fill="F2F2F2" w:themeFill="background1" w:themeFillShade="F2"/>
            <w:vAlign w:val="center"/>
          </w:tcPr>
          <w:p w14:paraId="2E944F63" w14:textId="77777777" w:rsidR="000947DF" w:rsidRPr="00DF1E23" w:rsidRDefault="000947DF" w:rsidP="003D6B1C">
            <w:pPr>
              <w:spacing w:before="80" w:after="80" w:line="240" w:lineRule="auto"/>
              <w:jc w:val="center"/>
              <w:rPr>
                <w:rFonts w:asciiTheme="majorHAnsi" w:hAnsiTheme="majorHAnsi" w:cstheme="majorHAnsi"/>
              </w:rPr>
            </w:pPr>
            <w:r w:rsidRPr="00DF1E23">
              <w:rPr>
                <w:rFonts w:asciiTheme="majorHAnsi" w:hAnsiTheme="majorHAnsi" w:cstheme="majorHAnsi"/>
              </w:rPr>
              <w:lastRenderedPageBreak/>
              <w:t>2</w:t>
            </w:r>
          </w:p>
        </w:tc>
        <w:tc>
          <w:tcPr>
            <w:tcW w:w="9033" w:type="dxa"/>
            <w:vAlign w:val="center"/>
          </w:tcPr>
          <w:p w14:paraId="0AB65C83" w14:textId="015481B6" w:rsidR="000947DF" w:rsidRPr="00DF1E23" w:rsidRDefault="000947DF" w:rsidP="003D6B1C">
            <w:pPr>
              <w:spacing w:before="80" w:after="80"/>
              <w:rPr>
                <w:rFonts w:ascii="Calibri Light" w:hAnsi="Calibri Light" w:cs="Calibri Light"/>
              </w:rPr>
            </w:pPr>
            <w:r w:rsidRPr="00DF1E23">
              <w:rPr>
                <w:rFonts w:ascii="Calibri Light" w:hAnsi="Calibri Light" w:cs="Calibri Light"/>
              </w:rPr>
              <w:t xml:space="preserve">Written notification of complaints must be submitted to the Regulatory Authority using the appropriate forms, which can be found on the ACECQA website: </w:t>
            </w:r>
            <w:hyperlink r:id="rId13" w:history="1">
              <w:r w:rsidRPr="00DF1E23">
                <w:rPr>
                  <w:rStyle w:val="Hyperlink"/>
                  <w:rFonts w:ascii="Calibri" w:hAnsi="Calibri" w:cs="Calibri"/>
                  <w:color w:val="649AA7"/>
                </w:rPr>
                <w:t>www.acecqa.gov.au</w:t>
              </w:r>
            </w:hyperlink>
            <w:r w:rsidRPr="00DF1E23">
              <w:rPr>
                <w:rFonts w:ascii="Calibri Light" w:hAnsi="Calibri Light" w:cs="Calibri Light"/>
                <w:color w:val="649AA7"/>
              </w:rPr>
              <w:t xml:space="preserve"> </w:t>
            </w:r>
            <w:r w:rsidRPr="00DF1E23">
              <w:rPr>
                <w:rFonts w:ascii="Calibri Light" w:hAnsi="Calibri Light" w:cs="Calibri Light"/>
              </w:rPr>
              <w:t xml:space="preserve">and logged using </w:t>
            </w:r>
            <w:hyperlink r:id="rId14" w:history="1">
              <w:r w:rsidRPr="00DF1E23">
                <w:rPr>
                  <w:rStyle w:val="Hyperlink"/>
                  <w:rFonts w:ascii="Calibri Light" w:hAnsi="Calibri Light" w:cs="Calibri Light"/>
                </w:rPr>
                <w:t>NQA ITS</w:t>
              </w:r>
            </w:hyperlink>
            <w:r w:rsidRPr="00DF1E23">
              <w:rPr>
                <w:rFonts w:ascii="Calibri Light" w:hAnsi="Calibri Light" w:cs="Calibri Light"/>
              </w:rPr>
              <w:t xml:space="preserve"> (National Quality Agenda IT System).</w:t>
            </w:r>
          </w:p>
        </w:tc>
        <w:tc>
          <w:tcPr>
            <w:tcW w:w="425" w:type="dxa"/>
          </w:tcPr>
          <w:p w14:paraId="1107D560" w14:textId="77777777" w:rsidR="000947DF" w:rsidRPr="00DF1E23" w:rsidRDefault="000947DF" w:rsidP="003D6B1C">
            <w:pPr>
              <w:spacing w:before="80" w:after="80" w:line="360" w:lineRule="auto"/>
              <w:rPr>
                <w:rFonts w:cstheme="majorHAnsi"/>
                <w:sz w:val="24"/>
                <w:szCs w:val="24"/>
              </w:rPr>
            </w:pPr>
          </w:p>
        </w:tc>
      </w:tr>
    </w:tbl>
    <w:p w14:paraId="5BEB01F1" w14:textId="11BEF305" w:rsidR="000947DF" w:rsidRPr="00DF1E23" w:rsidRDefault="000947DF" w:rsidP="00B94520">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50"/>
        <w:gridCol w:w="8457"/>
        <w:gridCol w:w="409"/>
      </w:tblGrid>
      <w:tr w:rsidR="003D6B1C" w:rsidRPr="00DF1E23" w14:paraId="6826A5D8" w14:textId="77777777" w:rsidTr="00D93D92">
        <w:trPr>
          <w:trHeight w:val="488"/>
        </w:trPr>
        <w:tc>
          <w:tcPr>
            <w:tcW w:w="9918" w:type="dxa"/>
            <w:gridSpan w:val="3"/>
            <w:shd w:val="clear" w:color="auto" w:fill="D9D9D9" w:themeFill="background1" w:themeFillShade="D9"/>
            <w:vAlign w:val="center"/>
          </w:tcPr>
          <w:p w14:paraId="099D071D" w14:textId="77777777" w:rsidR="003D6B1C" w:rsidRPr="00DF1E23" w:rsidRDefault="003D6B1C" w:rsidP="003D6B1C">
            <w:pPr>
              <w:spacing w:before="80" w:after="80" w:line="240" w:lineRule="auto"/>
              <w:rPr>
                <w:rFonts w:ascii="Calibri" w:hAnsi="Calibri" w:cs="Calibri"/>
                <w:sz w:val="24"/>
                <w:szCs w:val="24"/>
              </w:rPr>
            </w:pPr>
            <w:r w:rsidRPr="00DF1E23">
              <w:rPr>
                <w:rFonts w:ascii="Calibri" w:hAnsi="Calibri" w:cs="Calibri"/>
                <w:color w:val="000000" w:themeColor="text1"/>
                <w:sz w:val="24"/>
                <w:szCs w:val="24"/>
              </w:rPr>
              <w:t>CONCERNS OR COMPLAINTS INVOLVING CHILDREN EXHIBTING SEXUAL BEHAVIOURS</w:t>
            </w:r>
          </w:p>
        </w:tc>
      </w:tr>
      <w:tr w:rsidR="003D6B1C" w:rsidRPr="00DF1E23" w14:paraId="78DE6034" w14:textId="77777777" w:rsidTr="00D93D92">
        <w:trPr>
          <w:trHeight w:val="488"/>
        </w:trPr>
        <w:tc>
          <w:tcPr>
            <w:tcW w:w="460" w:type="dxa"/>
            <w:shd w:val="clear" w:color="auto" w:fill="F2F2F2" w:themeFill="background1" w:themeFillShade="F2"/>
            <w:vAlign w:val="center"/>
          </w:tcPr>
          <w:p w14:paraId="2DB54628" w14:textId="77777777" w:rsidR="003D6B1C" w:rsidRPr="00DF1E23" w:rsidRDefault="003D6B1C" w:rsidP="003D6B1C">
            <w:pPr>
              <w:spacing w:before="80" w:after="80" w:line="240" w:lineRule="auto"/>
              <w:jc w:val="center"/>
              <w:rPr>
                <w:rFonts w:ascii="Calibri" w:hAnsi="Calibri" w:cs="Calibri"/>
              </w:rPr>
            </w:pPr>
            <w:r w:rsidRPr="00DF1E23">
              <w:rPr>
                <w:rFonts w:ascii="Calibri" w:hAnsi="Calibri" w:cs="Calibri"/>
              </w:rPr>
              <w:t>1</w:t>
            </w:r>
          </w:p>
        </w:tc>
        <w:tc>
          <w:tcPr>
            <w:tcW w:w="9033" w:type="dxa"/>
            <w:vAlign w:val="center"/>
          </w:tcPr>
          <w:p w14:paraId="1E513B95" w14:textId="1063F2FA"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The approved provider, nominated supervisor, educators, staff, students and volunteers will ensure any complaint that alleges a child is exhibiting sexual behaviours that may be harmful to the child, or another child is reported to management promptly</w:t>
            </w:r>
          </w:p>
        </w:tc>
        <w:tc>
          <w:tcPr>
            <w:tcW w:w="425" w:type="dxa"/>
          </w:tcPr>
          <w:p w14:paraId="2D678ECF" w14:textId="77777777" w:rsidR="003D6B1C" w:rsidRPr="00DF1E23" w:rsidRDefault="003D6B1C" w:rsidP="00D93D92">
            <w:pPr>
              <w:spacing w:before="80" w:after="80" w:line="360" w:lineRule="auto"/>
              <w:rPr>
                <w:rFonts w:cstheme="majorHAnsi"/>
                <w:sz w:val="24"/>
                <w:szCs w:val="24"/>
              </w:rPr>
            </w:pPr>
          </w:p>
        </w:tc>
      </w:tr>
      <w:tr w:rsidR="003D6B1C" w:rsidRPr="00DF1E23" w14:paraId="329F0148" w14:textId="77777777" w:rsidTr="00D93D92">
        <w:trPr>
          <w:trHeight w:val="488"/>
        </w:trPr>
        <w:tc>
          <w:tcPr>
            <w:tcW w:w="460" w:type="dxa"/>
            <w:shd w:val="clear" w:color="auto" w:fill="F2F2F2" w:themeFill="background1" w:themeFillShade="F2"/>
            <w:vAlign w:val="center"/>
          </w:tcPr>
          <w:p w14:paraId="061DB643" w14:textId="77777777" w:rsidR="003D6B1C" w:rsidRPr="00DF1E23" w:rsidRDefault="003D6B1C" w:rsidP="003D6B1C">
            <w:pPr>
              <w:spacing w:before="80" w:after="80" w:line="240" w:lineRule="auto"/>
              <w:jc w:val="center"/>
              <w:rPr>
                <w:rFonts w:asciiTheme="majorHAnsi" w:hAnsiTheme="majorHAnsi" w:cstheme="majorHAnsi"/>
              </w:rPr>
            </w:pPr>
            <w:r w:rsidRPr="00DF1E23">
              <w:rPr>
                <w:rFonts w:asciiTheme="majorHAnsi" w:hAnsiTheme="majorHAnsi" w:cstheme="majorHAnsi"/>
              </w:rPr>
              <w:t>2</w:t>
            </w:r>
          </w:p>
        </w:tc>
        <w:tc>
          <w:tcPr>
            <w:tcW w:w="9033" w:type="dxa"/>
            <w:vAlign w:val="center"/>
          </w:tcPr>
          <w:p w14:paraId="3CE5D61F" w14:textId="77777777"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Educators and staff will respond to concerns or complaints, remaining calm and attentive. They will listen carefully, allow the child, family member, or other person to describe the incident, acknowledge their concern, and reassure the complainant that their concerns are being taken seriously.</w:t>
            </w:r>
          </w:p>
        </w:tc>
        <w:tc>
          <w:tcPr>
            <w:tcW w:w="425" w:type="dxa"/>
          </w:tcPr>
          <w:p w14:paraId="58543C6D" w14:textId="77777777" w:rsidR="003D6B1C" w:rsidRPr="00DF1E23" w:rsidRDefault="003D6B1C" w:rsidP="00D93D92">
            <w:pPr>
              <w:spacing w:before="80" w:after="80" w:line="360" w:lineRule="auto"/>
              <w:rPr>
                <w:rFonts w:cstheme="majorHAnsi"/>
                <w:sz w:val="24"/>
                <w:szCs w:val="24"/>
              </w:rPr>
            </w:pPr>
          </w:p>
        </w:tc>
      </w:tr>
      <w:tr w:rsidR="003D6B1C" w:rsidRPr="00DF1E23" w14:paraId="164B43EB" w14:textId="77777777" w:rsidTr="00D93D92">
        <w:trPr>
          <w:trHeight w:val="488"/>
        </w:trPr>
        <w:tc>
          <w:tcPr>
            <w:tcW w:w="460" w:type="dxa"/>
            <w:shd w:val="clear" w:color="auto" w:fill="F2F2F2" w:themeFill="background1" w:themeFillShade="F2"/>
            <w:vAlign w:val="center"/>
          </w:tcPr>
          <w:p w14:paraId="1900FF46" w14:textId="77777777" w:rsidR="003D6B1C" w:rsidRPr="00DF1E23" w:rsidRDefault="003D6B1C" w:rsidP="003D6B1C">
            <w:pPr>
              <w:spacing w:before="80" w:after="80" w:line="240" w:lineRule="auto"/>
              <w:jc w:val="center"/>
              <w:rPr>
                <w:rFonts w:asciiTheme="majorHAnsi" w:hAnsiTheme="majorHAnsi" w:cstheme="majorHAnsi"/>
              </w:rPr>
            </w:pPr>
            <w:r w:rsidRPr="00DF1E23">
              <w:rPr>
                <w:rFonts w:asciiTheme="majorHAnsi" w:hAnsiTheme="majorHAnsi" w:cstheme="majorHAnsi"/>
              </w:rPr>
              <w:t>3</w:t>
            </w:r>
          </w:p>
        </w:tc>
        <w:tc>
          <w:tcPr>
            <w:tcW w:w="9033" w:type="dxa"/>
            <w:vAlign w:val="center"/>
          </w:tcPr>
          <w:p w14:paraId="564DEB48" w14:textId="77777777"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 xml:space="preserve">Educators and staff will refer to the Services </w:t>
            </w:r>
            <w:r w:rsidRPr="00DF1E23">
              <w:rPr>
                <w:rFonts w:ascii="Calibri Light" w:hAnsi="Calibri Light" w:cs="Calibri Light"/>
                <w:i/>
                <w:iCs/>
              </w:rPr>
              <w:t>Child Protection Policy and Procedure</w:t>
            </w:r>
            <w:r w:rsidRPr="00DF1E23">
              <w:rPr>
                <w:rFonts w:ascii="Calibri Light" w:hAnsi="Calibri Light" w:cs="Calibri Light"/>
              </w:rPr>
              <w:t xml:space="preserve"> for guidance on mandatory reporting procedures, including contacting policy and emergency services for immediate assistance when necessary</w:t>
            </w:r>
          </w:p>
        </w:tc>
        <w:tc>
          <w:tcPr>
            <w:tcW w:w="425" w:type="dxa"/>
          </w:tcPr>
          <w:p w14:paraId="0648149B" w14:textId="77777777" w:rsidR="003D6B1C" w:rsidRPr="00DF1E23" w:rsidRDefault="003D6B1C" w:rsidP="00D93D92">
            <w:pPr>
              <w:spacing w:before="80" w:after="80" w:line="360" w:lineRule="auto"/>
              <w:rPr>
                <w:rFonts w:cstheme="majorHAnsi"/>
                <w:sz w:val="24"/>
                <w:szCs w:val="24"/>
              </w:rPr>
            </w:pPr>
          </w:p>
        </w:tc>
      </w:tr>
      <w:tr w:rsidR="003D6B1C" w:rsidRPr="00DF1E23" w14:paraId="4E6B6A18" w14:textId="77777777" w:rsidTr="00D93D92">
        <w:trPr>
          <w:trHeight w:val="488"/>
        </w:trPr>
        <w:tc>
          <w:tcPr>
            <w:tcW w:w="460" w:type="dxa"/>
            <w:shd w:val="clear" w:color="auto" w:fill="F2F2F2" w:themeFill="background1" w:themeFillShade="F2"/>
            <w:vAlign w:val="center"/>
          </w:tcPr>
          <w:p w14:paraId="60795E65" w14:textId="77777777" w:rsidR="003D6B1C" w:rsidRPr="00DF1E23" w:rsidRDefault="003D6B1C" w:rsidP="003D6B1C">
            <w:pPr>
              <w:spacing w:before="80" w:after="80" w:line="240" w:lineRule="auto"/>
              <w:jc w:val="center"/>
              <w:rPr>
                <w:rFonts w:asciiTheme="majorHAnsi" w:hAnsiTheme="majorHAnsi" w:cstheme="majorHAnsi"/>
              </w:rPr>
            </w:pPr>
            <w:r w:rsidRPr="00DF1E23">
              <w:rPr>
                <w:rFonts w:asciiTheme="majorHAnsi" w:hAnsiTheme="majorHAnsi" w:cstheme="majorHAnsi"/>
              </w:rPr>
              <w:t>4</w:t>
            </w:r>
          </w:p>
        </w:tc>
        <w:tc>
          <w:tcPr>
            <w:tcW w:w="9033" w:type="dxa"/>
            <w:vAlign w:val="center"/>
          </w:tcPr>
          <w:p w14:paraId="2B27223B" w14:textId="77777777"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The approved provider will ensure the regulatory authority is notified via the NQAITS within 24 hours of any complaint alleging that a serious incident has occurred whilst a child is educated and cared for or complaints alleging that the Law has been contravened</w:t>
            </w:r>
          </w:p>
        </w:tc>
        <w:tc>
          <w:tcPr>
            <w:tcW w:w="425" w:type="dxa"/>
          </w:tcPr>
          <w:p w14:paraId="17590D99" w14:textId="77777777" w:rsidR="003D6B1C" w:rsidRPr="00DF1E23" w:rsidRDefault="003D6B1C" w:rsidP="00D93D92">
            <w:pPr>
              <w:spacing w:before="80" w:after="80" w:line="360" w:lineRule="auto"/>
              <w:rPr>
                <w:rFonts w:cstheme="majorHAnsi"/>
                <w:sz w:val="24"/>
                <w:szCs w:val="24"/>
              </w:rPr>
            </w:pPr>
          </w:p>
        </w:tc>
      </w:tr>
      <w:tr w:rsidR="003D6B1C" w:rsidRPr="00DF1E23" w14:paraId="54B678CC" w14:textId="77777777" w:rsidTr="00D93D92">
        <w:trPr>
          <w:trHeight w:val="488"/>
        </w:trPr>
        <w:tc>
          <w:tcPr>
            <w:tcW w:w="460" w:type="dxa"/>
            <w:shd w:val="clear" w:color="auto" w:fill="F2F2F2" w:themeFill="background1" w:themeFillShade="F2"/>
            <w:vAlign w:val="center"/>
          </w:tcPr>
          <w:p w14:paraId="09D1E773" w14:textId="77777777" w:rsidR="003D6B1C" w:rsidRPr="00DF1E23" w:rsidRDefault="003D6B1C" w:rsidP="003D6B1C">
            <w:pPr>
              <w:spacing w:before="80" w:after="80" w:line="240" w:lineRule="auto"/>
              <w:jc w:val="center"/>
              <w:rPr>
                <w:rFonts w:asciiTheme="majorHAnsi" w:hAnsiTheme="majorHAnsi" w:cstheme="majorHAnsi"/>
              </w:rPr>
            </w:pPr>
            <w:r w:rsidRPr="00DF1E23">
              <w:rPr>
                <w:rFonts w:asciiTheme="majorHAnsi" w:hAnsiTheme="majorHAnsi" w:cstheme="majorHAnsi"/>
              </w:rPr>
              <w:t>5</w:t>
            </w:r>
          </w:p>
        </w:tc>
        <w:tc>
          <w:tcPr>
            <w:tcW w:w="9033" w:type="dxa"/>
            <w:vAlign w:val="center"/>
          </w:tcPr>
          <w:p w14:paraId="54A8DA41" w14:textId="77777777"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 xml:space="preserve">Educators and staff will follow the </w:t>
            </w:r>
            <w:r w:rsidRPr="00DF1E23">
              <w:rPr>
                <w:rFonts w:ascii="Calibri Light" w:hAnsi="Calibri Light" w:cs="Calibri Light"/>
                <w:i/>
                <w:iCs/>
              </w:rPr>
              <w:t>Traffic Lights Framework</w:t>
            </w:r>
            <w:r w:rsidRPr="00DF1E23">
              <w:rPr>
                <w:rFonts w:ascii="Calibri Light" w:hAnsi="Calibri Light" w:cs="Calibri Light"/>
              </w:rPr>
              <w:t xml:space="preserve"> to manage the complaint or concern:</w:t>
            </w:r>
          </w:p>
          <w:p w14:paraId="6CC9C148" w14:textId="77777777" w:rsidR="003D6B1C" w:rsidRPr="00DF1E23" w:rsidRDefault="003D6B1C" w:rsidP="003D6B1C">
            <w:pPr>
              <w:pStyle w:val="ListParagraph"/>
              <w:numPr>
                <w:ilvl w:val="0"/>
                <w:numId w:val="32"/>
              </w:numPr>
              <w:spacing w:before="80" w:after="0" w:line="360" w:lineRule="auto"/>
              <w:rPr>
                <w:rFonts w:ascii="Calibri Light" w:hAnsi="Calibri Light" w:cs="Calibri Light"/>
              </w:rPr>
            </w:pPr>
            <w:r w:rsidRPr="00DF1E23">
              <w:rPr>
                <w:rFonts w:ascii="Calibri Light" w:hAnsi="Calibri Light" w:cs="Calibri Light"/>
              </w:rPr>
              <w:t>RED- signals sexual behaviours which indicate immediate intervention and action</w:t>
            </w:r>
          </w:p>
          <w:p w14:paraId="1308E6E9" w14:textId="77777777" w:rsidR="003D6B1C" w:rsidRPr="00DF1E23" w:rsidRDefault="003D6B1C" w:rsidP="003D6B1C">
            <w:pPr>
              <w:pStyle w:val="ListParagraph"/>
              <w:numPr>
                <w:ilvl w:val="0"/>
                <w:numId w:val="32"/>
              </w:numPr>
              <w:spacing w:before="80" w:after="0" w:line="360" w:lineRule="auto"/>
              <w:rPr>
                <w:rFonts w:ascii="Calibri Light" w:hAnsi="Calibri Light" w:cs="Calibri Light"/>
              </w:rPr>
            </w:pPr>
            <w:r w:rsidRPr="00DF1E23">
              <w:rPr>
                <w:rFonts w:ascii="Calibri Light" w:hAnsi="Calibri Light" w:cs="Calibri Light"/>
              </w:rPr>
              <w:t xml:space="preserve">ORANGE- signals sexual behaviour which may be concerning and educators to take notice and gather information to assess appropriate action </w:t>
            </w:r>
          </w:p>
          <w:p w14:paraId="578F46F2" w14:textId="77777777" w:rsidR="003D6B1C" w:rsidRPr="00DF1E23" w:rsidRDefault="003D6B1C" w:rsidP="003D6B1C">
            <w:pPr>
              <w:pStyle w:val="ListParagraph"/>
              <w:numPr>
                <w:ilvl w:val="0"/>
                <w:numId w:val="32"/>
              </w:numPr>
              <w:spacing w:before="80" w:after="0" w:line="360" w:lineRule="auto"/>
              <w:rPr>
                <w:rFonts w:ascii="Calibri Light" w:hAnsi="Calibri Light" w:cs="Calibri Light"/>
              </w:rPr>
            </w:pPr>
            <w:r w:rsidRPr="00DF1E23">
              <w:rPr>
                <w:rFonts w:ascii="Calibri Light" w:hAnsi="Calibri Light" w:cs="Calibri Light"/>
              </w:rPr>
              <w:t>GREEN- signals sexual behaviours that are ‘normal’ and age appropriate</w:t>
            </w:r>
          </w:p>
          <w:p w14:paraId="2EA184A3" w14:textId="77777777" w:rsidR="003D6B1C" w:rsidRPr="00DF1E23" w:rsidRDefault="003D6B1C" w:rsidP="003D6B1C">
            <w:pPr>
              <w:spacing w:before="80" w:after="0" w:line="360" w:lineRule="auto"/>
              <w:rPr>
                <w:rFonts w:asciiTheme="majorHAnsi" w:hAnsiTheme="majorHAnsi" w:cs="Arial"/>
              </w:rPr>
            </w:pPr>
            <w:r w:rsidRPr="00DF1E23">
              <w:rPr>
                <w:rFonts w:ascii="Calibri Light" w:hAnsi="Calibri Light" w:cs="Calibri Light"/>
              </w:rPr>
              <w:t>[Traffic Lights Framework-Age-appropriate Sexual Play and Behaviour in Children]</w:t>
            </w:r>
          </w:p>
        </w:tc>
        <w:tc>
          <w:tcPr>
            <w:tcW w:w="425" w:type="dxa"/>
          </w:tcPr>
          <w:p w14:paraId="056A2913" w14:textId="77777777" w:rsidR="003D6B1C" w:rsidRPr="00DF1E23" w:rsidRDefault="003D6B1C" w:rsidP="00D93D92">
            <w:pPr>
              <w:spacing w:before="80" w:after="80" w:line="360" w:lineRule="auto"/>
              <w:rPr>
                <w:rFonts w:cstheme="majorHAnsi"/>
                <w:sz w:val="24"/>
                <w:szCs w:val="24"/>
              </w:rPr>
            </w:pPr>
          </w:p>
        </w:tc>
      </w:tr>
      <w:tr w:rsidR="003D6B1C" w:rsidRPr="00DF1E23" w14:paraId="35B82F6C" w14:textId="77777777" w:rsidTr="00D93D92">
        <w:trPr>
          <w:trHeight w:val="488"/>
        </w:trPr>
        <w:tc>
          <w:tcPr>
            <w:tcW w:w="460" w:type="dxa"/>
            <w:shd w:val="clear" w:color="auto" w:fill="F2F2F2" w:themeFill="background1" w:themeFillShade="F2"/>
            <w:vAlign w:val="center"/>
          </w:tcPr>
          <w:p w14:paraId="7744FB1B" w14:textId="77777777" w:rsidR="003D6B1C" w:rsidRPr="00DF1E23" w:rsidRDefault="003D6B1C" w:rsidP="003D6B1C">
            <w:pPr>
              <w:spacing w:before="80" w:after="80" w:line="240" w:lineRule="auto"/>
              <w:jc w:val="center"/>
              <w:rPr>
                <w:rFonts w:asciiTheme="majorHAnsi" w:hAnsiTheme="majorHAnsi" w:cstheme="majorHAnsi"/>
              </w:rPr>
            </w:pPr>
            <w:r w:rsidRPr="00DF1E23">
              <w:rPr>
                <w:rFonts w:asciiTheme="majorHAnsi" w:hAnsiTheme="majorHAnsi" w:cstheme="majorHAnsi"/>
              </w:rPr>
              <w:t>6</w:t>
            </w:r>
          </w:p>
        </w:tc>
        <w:tc>
          <w:tcPr>
            <w:tcW w:w="9033" w:type="dxa"/>
            <w:vAlign w:val="center"/>
          </w:tcPr>
          <w:p w14:paraId="2C622236" w14:textId="77777777" w:rsidR="003D6B1C" w:rsidRPr="00DF1E23" w:rsidRDefault="003D6B1C" w:rsidP="003D6B1C">
            <w:pPr>
              <w:spacing w:before="80" w:after="80"/>
              <w:rPr>
                <w:rFonts w:ascii="Calibri Light" w:hAnsi="Calibri Light" w:cs="Calibri Light"/>
              </w:rPr>
            </w:pPr>
            <w:r w:rsidRPr="00DF1E23">
              <w:rPr>
                <w:rFonts w:ascii="Calibri Light" w:hAnsi="Calibri Light" w:cs="Calibri Light"/>
              </w:rPr>
              <w:t xml:space="preserve">Educators and staff will document the complaint or concern while maintaining confidentiality and privacy in accordance with the Service's </w:t>
            </w:r>
            <w:r w:rsidRPr="00DF1E23">
              <w:rPr>
                <w:rFonts w:ascii="Calibri Light" w:hAnsi="Calibri Light" w:cs="Calibri Light"/>
                <w:i/>
                <w:iCs/>
              </w:rPr>
              <w:t>Privacy and Confidentiality Policy and Procedure</w:t>
            </w:r>
          </w:p>
        </w:tc>
        <w:tc>
          <w:tcPr>
            <w:tcW w:w="425" w:type="dxa"/>
          </w:tcPr>
          <w:p w14:paraId="4BC73E91" w14:textId="77777777" w:rsidR="003D6B1C" w:rsidRPr="00DF1E23" w:rsidRDefault="003D6B1C" w:rsidP="00D93D92">
            <w:pPr>
              <w:spacing w:before="80" w:after="80" w:line="360" w:lineRule="auto"/>
              <w:rPr>
                <w:rFonts w:cstheme="majorHAnsi"/>
                <w:sz w:val="24"/>
                <w:szCs w:val="24"/>
              </w:rPr>
            </w:pPr>
          </w:p>
        </w:tc>
      </w:tr>
    </w:tbl>
    <w:p w14:paraId="0DB8DD6E" w14:textId="77777777" w:rsidR="003D6B1C" w:rsidRPr="00DF1E23" w:rsidRDefault="003D6B1C" w:rsidP="00B94520">
      <w:pPr>
        <w:spacing w:after="160" w:line="360" w:lineRule="auto"/>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013"/>
        <w:gridCol w:w="1659"/>
        <w:gridCol w:w="3226"/>
      </w:tblGrid>
      <w:tr w:rsidR="003D6B1C" w:rsidRPr="00DF1E23" w14:paraId="3CE60390" w14:textId="77777777" w:rsidTr="00D93D92">
        <w:trPr>
          <w:trHeight w:val="476"/>
        </w:trPr>
        <w:tc>
          <w:tcPr>
            <w:tcW w:w="9316" w:type="dxa"/>
            <w:gridSpan w:val="4"/>
            <w:shd w:val="clear" w:color="auto" w:fill="D9D9D9" w:themeFill="background1" w:themeFillShade="D9"/>
            <w:vAlign w:val="center"/>
          </w:tcPr>
          <w:p w14:paraId="5D20583D" w14:textId="77777777" w:rsidR="003D6B1C" w:rsidRPr="00DF1E23" w:rsidRDefault="003D6B1C" w:rsidP="00D93D92">
            <w:pPr>
              <w:spacing w:after="0" w:line="240" w:lineRule="auto"/>
              <w:rPr>
                <w:rFonts w:ascii="Calibri" w:eastAsia="Cambria" w:hAnsi="Calibri" w:cs="Calibri"/>
                <w:color w:val="FF0000"/>
              </w:rPr>
            </w:pPr>
            <w:r w:rsidRPr="00DF1E23">
              <w:rPr>
                <w:rFonts w:ascii="Calibri" w:eastAsia="Cambria" w:hAnsi="Calibri" w:cs="Calibri"/>
                <w:color w:val="000000"/>
              </w:rPr>
              <w:t>REVIEW OF PROCEDURE</w:t>
            </w:r>
          </w:p>
        </w:tc>
      </w:tr>
      <w:tr w:rsidR="003D6B1C" w:rsidRPr="00DF1E23" w14:paraId="0338E0F2" w14:textId="77777777" w:rsidTr="00D93D92">
        <w:trPr>
          <w:trHeight w:val="476"/>
        </w:trPr>
        <w:tc>
          <w:tcPr>
            <w:tcW w:w="2418" w:type="dxa"/>
            <w:shd w:val="clear" w:color="auto" w:fill="F2F2F2" w:themeFill="background1" w:themeFillShade="F2"/>
            <w:vAlign w:val="center"/>
          </w:tcPr>
          <w:p w14:paraId="5F237843" w14:textId="77777777"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Date procedure created</w:t>
            </w:r>
          </w:p>
        </w:tc>
        <w:tc>
          <w:tcPr>
            <w:tcW w:w="2013" w:type="dxa"/>
            <w:shd w:val="clear" w:color="auto" w:fill="FFFFFF" w:themeFill="background1"/>
            <w:vAlign w:val="center"/>
          </w:tcPr>
          <w:p w14:paraId="6EC99115" w14:textId="4625CF78"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 xml:space="preserve"> </w:t>
            </w:r>
            <w:r w:rsidR="006A585E" w:rsidRPr="00DF1E23">
              <w:rPr>
                <w:rFonts w:ascii="Calibri Light" w:eastAsia="Cambria" w:hAnsi="Calibri Light" w:cs="Calibri Light"/>
                <w:color w:val="000000"/>
              </w:rPr>
              <w:t>APRIL 2025</w:t>
            </w:r>
          </w:p>
        </w:tc>
        <w:tc>
          <w:tcPr>
            <w:tcW w:w="1659" w:type="dxa"/>
            <w:shd w:val="clear" w:color="auto" w:fill="F2F2F2" w:themeFill="background1" w:themeFillShade="F2"/>
            <w:vAlign w:val="center"/>
          </w:tcPr>
          <w:p w14:paraId="45CFBE4D" w14:textId="77777777"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To be reviewed</w:t>
            </w:r>
          </w:p>
        </w:tc>
        <w:tc>
          <w:tcPr>
            <w:tcW w:w="3226" w:type="dxa"/>
            <w:shd w:val="clear" w:color="auto" w:fill="FFFFFF" w:themeFill="background1"/>
            <w:vAlign w:val="center"/>
          </w:tcPr>
          <w:p w14:paraId="4DC46A8F" w14:textId="722C441F"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 xml:space="preserve">  </w:t>
            </w:r>
            <w:r w:rsidR="006A585E" w:rsidRPr="00DF1E23">
              <w:rPr>
                <w:rFonts w:ascii="Calibri Light" w:eastAsia="Cambria" w:hAnsi="Calibri Light" w:cs="Calibri Light"/>
                <w:color w:val="000000"/>
              </w:rPr>
              <w:t>April 2026</w:t>
            </w:r>
          </w:p>
        </w:tc>
      </w:tr>
      <w:tr w:rsidR="003D6B1C" w:rsidRPr="00DF1E23" w14:paraId="204ADB8A" w14:textId="77777777" w:rsidTr="00D93D92">
        <w:trPr>
          <w:trHeight w:val="476"/>
        </w:trPr>
        <w:tc>
          <w:tcPr>
            <w:tcW w:w="2418" w:type="dxa"/>
            <w:shd w:val="clear" w:color="auto" w:fill="F2F2F2" w:themeFill="background1" w:themeFillShade="F2"/>
            <w:vAlign w:val="center"/>
          </w:tcPr>
          <w:p w14:paraId="381A5418" w14:textId="77777777"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Approved by</w:t>
            </w:r>
          </w:p>
        </w:tc>
        <w:tc>
          <w:tcPr>
            <w:tcW w:w="2013" w:type="dxa"/>
            <w:shd w:val="clear" w:color="auto" w:fill="FFFFFF" w:themeFill="background1"/>
            <w:vAlign w:val="center"/>
          </w:tcPr>
          <w:p w14:paraId="6518EEB1" w14:textId="77777777" w:rsidR="003D6B1C" w:rsidRPr="00DF1E23" w:rsidRDefault="003D6B1C" w:rsidP="00D93D92">
            <w:pPr>
              <w:spacing w:after="0" w:line="240" w:lineRule="auto"/>
              <w:rPr>
                <w:rFonts w:ascii="Calibri Light" w:eastAsia="Cambria" w:hAnsi="Calibri Light" w:cs="Calibri Light"/>
                <w:color w:val="000000"/>
                <w:sz w:val="20"/>
                <w:szCs w:val="20"/>
              </w:rPr>
            </w:pPr>
          </w:p>
        </w:tc>
        <w:tc>
          <w:tcPr>
            <w:tcW w:w="1659" w:type="dxa"/>
            <w:shd w:val="clear" w:color="auto" w:fill="F2F2F2" w:themeFill="background1" w:themeFillShade="F2"/>
            <w:vAlign w:val="center"/>
          </w:tcPr>
          <w:p w14:paraId="0889E235" w14:textId="77777777" w:rsidR="003D6B1C" w:rsidRPr="00DF1E23" w:rsidRDefault="003D6B1C" w:rsidP="00D93D92">
            <w:pPr>
              <w:spacing w:after="0" w:line="240" w:lineRule="auto"/>
              <w:rPr>
                <w:rFonts w:ascii="Calibri Light" w:eastAsia="Cambria" w:hAnsi="Calibri Light" w:cs="Calibri Light"/>
                <w:color w:val="000000"/>
              </w:rPr>
            </w:pPr>
            <w:r w:rsidRPr="00DF1E23">
              <w:rPr>
                <w:rFonts w:ascii="Calibri Light" w:eastAsia="Cambria" w:hAnsi="Calibri Light" w:cs="Calibri Light"/>
                <w:color w:val="000000"/>
              </w:rPr>
              <w:t>Signature</w:t>
            </w:r>
          </w:p>
        </w:tc>
        <w:tc>
          <w:tcPr>
            <w:tcW w:w="3226" w:type="dxa"/>
            <w:shd w:val="clear" w:color="auto" w:fill="FFFFFF" w:themeFill="background1"/>
            <w:vAlign w:val="center"/>
          </w:tcPr>
          <w:p w14:paraId="2CB7BFEE" w14:textId="77777777" w:rsidR="003D6B1C" w:rsidRPr="00DF1E23" w:rsidRDefault="003D6B1C" w:rsidP="00D93D92">
            <w:pPr>
              <w:spacing w:after="0" w:line="240" w:lineRule="auto"/>
              <w:rPr>
                <w:rFonts w:ascii="Calibri Light" w:eastAsia="Cambria" w:hAnsi="Calibri Light" w:cs="Calibri Light"/>
                <w:color w:val="000000"/>
              </w:rPr>
            </w:pPr>
          </w:p>
        </w:tc>
      </w:tr>
      <w:tr w:rsidR="003D6B1C" w:rsidRPr="00DF1E23" w14:paraId="3701B845" w14:textId="77777777" w:rsidTr="00D93D92">
        <w:trPr>
          <w:trHeight w:val="476"/>
        </w:trPr>
        <w:tc>
          <w:tcPr>
            <w:tcW w:w="2418" w:type="dxa"/>
            <w:shd w:val="clear" w:color="auto" w:fill="F2F2F2" w:themeFill="background1" w:themeFillShade="F2"/>
            <w:vAlign w:val="center"/>
          </w:tcPr>
          <w:p w14:paraId="72D4FAF2" w14:textId="77777777" w:rsidR="003D6B1C" w:rsidRPr="00DF1E23" w:rsidRDefault="003D6B1C" w:rsidP="00D93D92">
            <w:pPr>
              <w:spacing w:after="0" w:line="240" w:lineRule="auto"/>
              <w:rPr>
                <w:rFonts w:ascii="Calibri Light" w:eastAsia="Cambria" w:hAnsi="Calibri Light" w:cs="Calibri Light"/>
                <w:color w:val="FF0000"/>
              </w:rPr>
            </w:pPr>
            <w:r w:rsidRPr="00DF1E23">
              <w:rPr>
                <w:rFonts w:ascii="Calibri Light" w:eastAsia="Cambria" w:hAnsi="Calibri Light" w:cs="Calibri Light"/>
              </w:rPr>
              <w:t>Procedure Reviewed Date</w:t>
            </w:r>
          </w:p>
        </w:tc>
        <w:tc>
          <w:tcPr>
            <w:tcW w:w="6898" w:type="dxa"/>
            <w:gridSpan w:val="3"/>
            <w:shd w:val="clear" w:color="auto" w:fill="F2F2F2" w:themeFill="background1" w:themeFillShade="F2"/>
            <w:vAlign w:val="center"/>
          </w:tcPr>
          <w:p w14:paraId="6FAC107F" w14:textId="77777777" w:rsidR="003D6B1C" w:rsidRPr="00DF1E23" w:rsidRDefault="003D6B1C" w:rsidP="00D93D92">
            <w:pPr>
              <w:spacing w:after="0" w:line="240" w:lineRule="auto"/>
              <w:rPr>
                <w:rFonts w:ascii="Calibri Light" w:eastAsia="Cambria" w:hAnsi="Calibri Light" w:cs="Calibri Light"/>
              </w:rPr>
            </w:pPr>
            <w:r w:rsidRPr="00DF1E23">
              <w:rPr>
                <w:rFonts w:ascii="Calibri Light" w:eastAsia="Cambria" w:hAnsi="Calibri Light" w:cs="Calibri Light"/>
              </w:rPr>
              <w:t>Modifications/Changes</w:t>
            </w:r>
          </w:p>
        </w:tc>
      </w:tr>
      <w:tr w:rsidR="003D6B1C" w:rsidRPr="00DF1E23" w14:paraId="13A52D00" w14:textId="77777777" w:rsidTr="00D93D92">
        <w:trPr>
          <w:trHeight w:val="528"/>
        </w:trPr>
        <w:tc>
          <w:tcPr>
            <w:tcW w:w="2418" w:type="dxa"/>
            <w:vAlign w:val="center"/>
          </w:tcPr>
          <w:p w14:paraId="58070AB4" w14:textId="77777777" w:rsidR="003D6B1C" w:rsidRPr="00DF1E23" w:rsidRDefault="003D6B1C" w:rsidP="00D93D92">
            <w:pPr>
              <w:spacing w:after="0" w:line="240" w:lineRule="auto"/>
              <w:rPr>
                <w:rFonts w:ascii="Calibri Light" w:eastAsia="Cambria" w:hAnsi="Calibri Light" w:cs="Calibri Light"/>
              </w:rPr>
            </w:pPr>
            <w:r w:rsidRPr="00DF1E23">
              <w:rPr>
                <w:rFonts w:ascii="Calibri Light" w:eastAsia="Cambria" w:hAnsi="Calibri Light" w:cs="Calibri Light"/>
              </w:rPr>
              <w:t>December 2024</w:t>
            </w:r>
          </w:p>
        </w:tc>
        <w:tc>
          <w:tcPr>
            <w:tcW w:w="6898" w:type="dxa"/>
            <w:gridSpan w:val="3"/>
            <w:vAlign w:val="center"/>
          </w:tcPr>
          <w:p w14:paraId="21327ADA" w14:textId="77777777" w:rsidR="003D6B1C" w:rsidRPr="00DF1E23" w:rsidRDefault="003D6B1C" w:rsidP="00D93D92">
            <w:pPr>
              <w:spacing w:after="0" w:line="240" w:lineRule="auto"/>
              <w:rPr>
                <w:rFonts w:ascii="Calibri Light" w:eastAsia="Cambria" w:hAnsi="Calibri Light" w:cs="Calibri Light"/>
              </w:rPr>
            </w:pPr>
            <w:r w:rsidRPr="00DF1E23">
              <w:rPr>
                <w:rFonts w:ascii="Calibri Light" w:eastAsia="Cambria" w:hAnsi="Calibri Light" w:cs="Calibri Light"/>
              </w:rPr>
              <w:t>Update of the CCS Tip-off form</w:t>
            </w:r>
          </w:p>
          <w:p w14:paraId="289FC068" w14:textId="77777777" w:rsidR="003D6B1C" w:rsidRPr="00DF1E23" w:rsidRDefault="003D6B1C" w:rsidP="00D93D92">
            <w:pPr>
              <w:spacing w:after="0" w:line="240" w:lineRule="auto"/>
              <w:rPr>
                <w:rFonts w:ascii="Calibri Light" w:eastAsia="Cambria" w:hAnsi="Calibri Light" w:cs="Calibri Light"/>
              </w:rPr>
            </w:pPr>
            <w:r w:rsidRPr="00DF1E23">
              <w:rPr>
                <w:rFonts w:ascii="Calibri Light" w:eastAsia="Cambria" w:hAnsi="Calibri Light" w:cs="Calibri Light"/>
              </w:rPr>
              <w:t xml:space="preserve">New section regarding management of complaints involving children exhibiting sexual behaviours </w:t>
            </w:r>
          </w:p>
        </w:tc>
      </w:tr>
    </w:tbl>
    <w:p w14:paraId="42BC1CF6" w14:textId="77777777" w:rsidR="003D6B1C" w:rsidRPr="00DF1E23" w:rsidRDefault="003D6B1C" w:rsidP="003D6B1C">
      <w:pPr>
        <w:pStyle w:val="ListParagraph"/>
        <w:spacing w:after="160" w:line="360" w:lineRule="auto"/>
        <w:rPr>
          <w:rFonts w:asciiTheme="majorHAnsi" w:hAnsiTheme="majorHAnsi"/>
        </w:rPr>
      </w:pPr>
    </w:p>
    <w:p w14:paraId="60EF62A3" w14:textId="77777777" w:rsidR="003D6B1C" w:rsidRPr="00DF1E23" w:rsidRDefault="003D6B1C" w:rsidP="00B94520">
      <w:pPr>
        <w:spacing w:after="160" w:line="360" w:lineRule="auto"/>
        <w:rPr>
          <w:rFonts w:asciiTheme="majorHAnsi" w:hAnsiTheme="majorHAnsi"/>
        </w:rPr>
      </w:pPr>
    </w:p>
    <w:p w14:paraId="0C746D9D" w14:textId="77777777" w:rsidR="003D6B1C" w:rsidRPr="00DF1E23" w:rsidRDefault="003D6B1C" w:rsidP="00B94520">
      <w:pPr>
        <w:spacing w:after="160" w:line="360" w:lineRule="auto"/>
        <w:rPr>
          <w:rFonts w:asciiTheme="majorHAnsi" w:hAnsiTheme="majorHAnsi"/>
        </w:rPr>
      </w:pPr>
    </w:p>
    <w:p w14:paraId="0D2AC22C" w14:textId="77777777" w:rsidR="003D6B1C" w:rsidRPr="00DF1E23" w:rsidRDefault="003D6B1C" w:rsidP="00E560E7">
      <w:pPr>
        <w:spacing w:after="160" w:line="360" w:lineRule="auto"/>
        <w:rPr>
          <w:rFonts w:ascii="Calibri Light" w:hAnsi="Calibri Light" w:cs="Calibri Light"/>
          <w:color w:val="C0504D" w:themeColor="accent2"/>
        </w:rPr>
        <w:sectPr w:rsidR="003D6B1C" w:rsidRPr="00DF1E23" w:rsidSect="00561ADA">
          <w:headerReference w:type="default" r:id="rId15"/>
          <w:footerReference w:type="even" r:id="rId16"/>
          <w:footerReference w:type="default" r:id="rId17"/>
          <w:pgSz w:w="11900" w:h="16840"/>
          <w:pgMar w:top="1440" w:right="1134" w:bottom="1440" w:left="1440" w:header="0" w:footer="851" w:gutter="0"/>
          <w:cols w:space="708"/>
          <w:docGrid w:linePitch="360"/>
        </w:sectPr>
      </w:pPr>
    </w:p>
    <w:p w14:paraId="592BD856" w14:textId="77777777" w:rsidR="00A378B0" w:rsidRPr="00DF1E23" w:rsidRDefault="00A378B0" w:rsidP="003D6B1C">
      <w:pPr>
        <w:spacing w:after="0" w:line="360" w:lineRule="auto"/>
        <w:rPr>
          <w:rFonts w:ascii="Calibri Light" w:hAnsi="Calibri Light" w:cs="Calibri Light"/>
          <w:color w:val="C0504D" w:themeColor="accent2"/>
          <w:sz w:val="20"/>
          <w:szCs w:val="20"/>
        </w:rPr>
      </w:pPr>
    </w:p>
    <w:tbl>
      <w:tblPr>
        <w:tblStyle w:val="TableGrid"/>
        <w:tblW w:w="14312" w:type="dxa"/>
        <w:tblLook w:val="04A0" w:firstRow="1" w:lastRow="0" w:firstColumn="1" w:lastColumn="0" w:noHBand="0" w:noVBand="1"/>
      </w:tblPr>
      <w:tblGrid>
        <w:gridCol w:w="2975"/>
        <w:gridCol w:w="8502"/>
        <w:gridCol w:w="2835"/>
      </w:tblGrid>
      <w:tr w:rsidR="003D6B1C" w:rsidRPr="00DF1E23" w14:paraId="6E066F80" w14:textId="77777777" w:rsidTr="00D93D92">
        <w:trPr>
          <w:trHeight w:val="20"/>
        </w:trPr>
        <w:tc>
          <w:tcPr>
            <w:tcW w:w="14312" w:type="dxa"/>
            <w:gridSpan w:val="3"/>
            <w:shd w:val="clear" w:color="auto" w:fill="D9D9D9" w:themeFill="background1" w:themeFillShade="D9"/>
            <w:vAlign w:val="center"/>
          </w:tcPr>
          <w:p w14:paraId="6F9CD0E2" w14:textId="77777777" w:rsidR="003D6B1C" w:rsidRPr="00DF1E23" w:rsidRDefault="003D6B1C" w:rsidP="00D93D92">
            <w:pPr>
              <w:spacing w:before="80" w:after="80"/>
              <w:rPr>
                <w:rFonts w:ascii="Calibri" w:hAnsi="Calibri" w:cs="Calibri"/>
                <w:spacing w:val="20"/>
                <w:sz w:val="24"/>
                <w:szCs w:val="24"/>
              </w:rPr>
            </w:pPr>
            <w:bookmarkStart w:id="4" w:name="_Hlk184116890"/>
            <w:r w:rsidRPr="00DF1E23">
              <w:rPr>
                <w:rFonts w:ascii="Calibri" w:hAnsi="Calibri" w:cs="Calibri"/>
                <w:szCs w:val="18"/>
                <w:lang w:eastAsia="en-AU"/>
              </w:rPr>
              <w:t xml:space="preserve">DEALING WITH COMPLAINTS RESOURCES </w:t>
            </w:r>
          </w:p>
        </w:tc>
      </w:tr>
      <w:bookmarkEnd w:id="4"/>
      <w:tr w:rsidR="003D6B1C" w:rsidRPr="00DF1E23" w14:paraId="2655EE60" w14:textId="77777777" w:rsidTr="00D93D92">
        <w:trPr>
          <w:trHeight w:val="20"/>
        </w:trPr>
        <w:tc>
          <w:tcPr>
            <w:tcW w:w="2975" w:type="dxa"/>
            <w:shd w:val="clear" w:color="auto" w:fill="F2F2F2" w:themeFill="background1" w:themeFillShade="F2"/>
            <w:vAlign w:val="center"/>
          </w:tcPr>
          <w:p w14:paraId="07F07604" w14:textId="77777777" w:rsidR="003D6B1C" w:rsidRPr="00DF1E23" w:rsidRDefault="003D6B1C" w:rsidP="00D93D92">
            <w:pPr>
              <w:spacing w:before="80" w:after="80"/>
              <w:jc w:val="center"/>
              <w:rPr>
                <w:rFonts w:ascii="Calibri" w:hAnsi="Calibri" w:cs="Calibri"/>
                <w:lang w:eastAsia="en-AU"/>
              </w:rPr>
            </w:pPr>
            <w:r w:rsidRPr="00DF1E23">
              <w:rPr>
                <w:rFonts w:ascii="Calibri" w:hAnsi="Calibri" w:cs="Calibri"/>
                <w:szCs w:val="18"/>
                <w:lang w:eastAsia="en-AU"/>
              </w:rPr>
              <w:t>NAME OF RESOURCE</w:t>
            </w:r>
          </w:p>
        </w:tc>
        <w:tc>
          <w:tcPr>
            <w:tcW w:w="8502" w:type="dxa"/>
            <w:shd w:val="clear" w:color="auto" w:fill="F2F2F2" w:themeFill="background1" w:themeFillShade="F2"/>
            <w:vAlign w:val="center"/>
          </w:tcPr>
          <w:p w14:paraId="2EEC3C50" w14:textId="77777777" w:rsidR="003D6B1C" w:rsidRPr="00DF1E23" w:rsidRDefault="003D6B1C" w:rsidP="00D93D92">
            <w:pPr>
              <w:spacing w:before="80" w:after="80"/>
              <w:jc w:val="center"/>
              <w:rPr>
                <w:rFonts w:ascii="Calibri" w:hAnsi="Calibri" w:cs="Calibri"/>
                <w:szCs w:val="18"/>
                <w:lang w:eastAsia="en-AU"/>
              </w:rPr>
            </w:pPr>
            <w:r w:rsidRPr="00DF1E23">
              <w:rPr>
                <w:rFonts w:ascii="Calibri" w:hAnsi="Calibri" w:cs="Calibri"/>
                <w:szCs w:val="18"/>
                <w:lang w:eastAsia="en-AU"/>
              </w:rPr>
              <w:t>RESOURCE DESCRIPTION</w:t>
            </w:r>
          </w:p>
        </w:tc>
        <w:tc>
          <w:tcPr>
            <w:tcW w:w="2835" w:type="dxa"/>
            <w:shd w:val="clear" w:color="auto" w:fill="F2F2F2" w:themeFill="background1" w:themeFillShade="F2"/>
            <w:vAlign w:val="center"/>
          </w:tcPr>
          <w:p w14:paraId="37D2A021" w14:textId="77777777" w:rsidR="003D6B1C" w:rsidRPr="00DF1E23" w:rsidRDefault="003D6B1C" w:rsidP="00D93D92">
            <w:pPr>
              <w:spacing w:before="80" w:after="80"/>
              <w:jc w:val="center"/>
              <w:rPr>
                <w:rFonts w:ascii="Calibri" w:hAnsi="Calibri" w:cs="Calibri"/>
              </w:rPr>
            </w:pPr>
            <w:r w:rsidRPr="00DF1E23">
              <w:rPr>
                <w:rFonts w:ascii="Calibri" w:hAnsi="Calibri" w:cs="Calibri"/>
              </w:rPr>
              <w:t>DESKTOP LIBRARY LOCATION</w:t>
            </w:r>
          </w:p>
        </w:tc>
      </w:tr>
      <w:tr w:rsidR="003D6B1C" w:rsidRPr="00DF1E23" w14:paraId="1AEC4A9D" w14:textId="77777777" w:rsidTr="00D93D92">
        <w:trPr>
          <w:trHeight w:val="20"/>
        </w:trPr>
        <w:tc>
          <w:tcPr>
            <w:tcW w:w="14312" w:type="dxa"/>
            <w:gridSpan w:val="3"/>
            <w:shd w:val="clear" w:color="auto" w:fill="D9D9D9" w:themeFill="background1" w:themeFillShade="D9"/>
            <w:vAlign w:val="center"/>
          </w:tcPr>
          <w:p w14:paraId="49A6B14A" w14:textId="77777777" w:rsidR="003D6B1C" w:rsidRPr="00DF1E23" w:rsidRDefault="003D6B1C" w:rsidP="00D93D92">
            <w:pPr>
              <w:spacing w:before="80" w:after="80"/>
              <w:rPr>
                <w:rFonts w:ascii="Calibri" w:hAnsi="Calibri" w:cs="Calibri"/>
                <w:szCs w:val="18"/>
                <w:lang w:val="en-US" w:eastAsia="en-AU"/>
              </w:rPr>
            </w:pPr>
            <w:r w:rsidRPr="00DF1E23">
              <w:rPr>
                <w:rFonts w:ascii="Calibri" w:hAnsi="Calibri" w:cs="Calibri"/>
              </w:rPr>
              <w:t>POLICY AND PROCEDURES</w:t>
            </w:r>
          </w:p>
        </w:tc>
      </w:tr>
      <w:tr w:rsidR="003D6B1C" w:rsidRPr="00DF1E23" w14:paraId="07BBB513" w14:textId="77777777" w:rsidTr="00D93D92">
        <w:trPr>
          <w:trHeight w:val="20"/>
        </w:trPr>
        <w:tc>
          <w:tcPr>
            <w:tcW w:w="2975" w:type="dxa"/>
            <w:shd w:val="clear" w:color="auto" w:fill="F2F2F2" w:themeFill="background1" w:themeFillShade="F2"/>
            <w:vAlign w:val="center"/>
          </w:tcPr>
          <w:p w14:paraId="75F71DA2" w14:textId="77777777" w:rsidR="003D6B1C" w:rsidRPr="00DF1E23" w:rsidRDefault="003D6B1C" w:rsidP="00D93D92">
            <w:pPr>
              <w:spacing w:before="80" w:after="80"/>
              <w:rPr>
                <w:rFonts w:ascii="Calibri Light" w:hAnsi="Calibri Light" w:cs="Calibri Light"/>
                <w:lang w:eastAsia="en-AU"/>
              </w:rPr>
            </w:pPr>
            <w:r w:rsidRPr="00DF1E23">
              <w:rPr>
                <w:rFonts w:ascii="Calibri Light" w:hAnsi="Calibri Light" w:cs="Calibri Light"/>
              </w:rPr>
              <w:t xml:space="preserve">Dealing with Complaints Policy </w:t>
            </w:r>
          </w:p>
        </w:tc>
        <w:tc>
          <w:tcPr>
            <w:tcW w:w="8502" w:type="dxa"/>
            <w:vAlign w:val="center"/>
          </w:tcPr>
          <w:p w14:paraId="2438BD53" w14:textId="77777777" w:rsidR="003D6B1C" w:rsidRPr="00DF1E23" w:rsidRDefault="003D6B1C" w:rsidP="00D93D92">
            <w:pPr>
              <w:spacing w:before="80" w:after="80"/>
              <w:rPr>
                <w:rFonts w:ascii="Calibri Light" w:hAnsi="Calibri Light" w:cs="Calibri Light"/>
                <w:szCs w:val="18"/>
                <w:lang w:eastAsia="en-AU"/>
              </w:rPr>
            </w:pPr>
            <w:r w:rsidRPr="00DF1E23">
              <w:rPr>
                <w:rFonts w:ascii="Calibri Light" w:hAnsi="Calibri Light" w:cs="Calibri Light"/>
              </w:rPr>
              <w:t xml:space="preserve">The </w:t>
            </w:r>
            <w:r w:rsidRPr="00DF1E23">
              <w:rPr>
                <w:rFonts w:ascii="Calibri Light" w:hAnsi="Calibri Light" w:cs="Calibri Light"/>
                <w:i/>
                <w:iCs/>
              </w:rPr>
              <w:t>Dealing with Complaints Policy</w:t>
            </w:r>
            <w:r w:rsidRPr="00DF1E23">
              <w:rPr>
                <w:rFonts w:ascii="Calibri Light" w:hAnsi="Calibri Light" w:cs="Calibri Light"/>
              </w:rPr>
              <w:t xml:space="preserve"> provides information of how the service handles complaints or grievances, including notifiable complaints and serious incidents.  </w:t>
            </w:r>
          </w:p>
        </w:tc>
        <w:tc>
          <w:tcPr>
            <w:tcW w:w="2835" w:type="dxa"/>
            <w:vAlign w:val="center"/>
          </w:tcPr>
          <w:p w14:paraId="2FC3DB2A"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szCs w:val="18"/>
                <w:lang w:val="en-US" w:eastAsia="en-AU"/>
              </w:rPr>
              <w:t>QA7 Policy Library</w:t>
            </w:r>
          </w:p>
        </w:tc>
      </w:tr>
      <w:tr w:rsidR="003D6B1C" w:rsidRPr="00DF1E23" w14:paraId="33D355FB" w14:textId="77777777" w:rsidTr="00D93D92">
        <w:trPr>
          <w:trHeight w:val="20"/>
        </w:trPr>
        <w:tc>
          <w:tcPr>
            <w:tcW w:w="2975" w:type="dxa"/>
            <w:shd w:val="clear" w:color="auto" w:fill="F2F2F2" w:themeFill="background1" w:themeFillShade="F2"/>
            <w:vAlign w:val="center"/>
          </w:tcPr>
          <w:p w14:paraId="471E5313" w14:textId="77777777" w:rsidR="003D6B1C" w:rsidRPr="00DF1E23" w:rsidRDefault="003D6B1C" w:rsidP="00D93D92">
            <w:pPr>
              <w:spacing w:before="80" w:after="80"/>
              <w:rPr>
                <w:rFonts w:ascii="Calibri Light" w:hAnsi="Calibri Light" w:cs="Calibri Light"/>
                <w:lang w:eastAsia="en-AU"/>
              </w:rPr>
            </w:pPr>
            <w:r w:rsidRPr="00DF1E23">
              <w:rPr>
                <w:rFonts w:ascii="Calibri Light" w:hAnsi="Calibri Light" w:cs="Calibri Light"/>
              </w:rPr>
              <w:t>Complaints/ Grievance Procedure</w:t>
            </w:r>
          </w:p>
        </w:tc>
        <w:tc>
          <w:tcPr>
            <w:tcW w:w="8502" w:type="dxa"/>
            <w:vAlign w:val="center"/>
          </w:tcPr>
          <w:p w14:paraId="7165CA14" w14:textId="77777777" w:rsidR="003D6B1C" w:rsidRPr="00DF1E23" w:rsidRDefault="003D6B1C" w:rsidP="00D93D92">
            <w:pPr>
              <w:spacing w:before="80" w:after="80"/>
              <w:rPr>
                <w:rFonts w:ascii="Calibri Light" w:hAnsi="Calibri Light" w:cs="Calibri Light"/>
                <w:szCs w:val="18"/>
                <w:lang w:eastAsia="en-AU"/>
              </w:rPr>
            </w:pPr>
            <w:r w:rsidRPr="00DF1E23">
              <w:rPr>
                <w:rFonts w:ascii="Calibri Light" w:hAnsi="Calibri Light" w:cs="Calibri Light"/>
                <w:lang w:eastAsia="en-AU"/>
              </w:rPr>
              <w:t>T</w:t>
            </w:r>
            <w:r w:rsidRPr="00DF1E23">
              <w:rPr>
                <w:rFonts w:ascii="Calibri Light" w:hAnsi="Calibri Light" w:cs="Calibri Light"/>
                <w:szCs w:val="18"/>
                <w:lang w:eastAsia="en-AU"/>
              </w:rPr>
              <w:t>his procedure provides detailed steps for receiving and managing informal and formal complaints and grievances.</w:t>
            </w:r>
          </w:p>
        </w:tc>
        <w:tc>
          <w:tcPr>
            <w:tcW w:w="2835" w:type="dxa"/>
            <w:vAlign w:val="center"/>
          </w:tcPr>
          <w:p w14:paraId="69065AB9"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szCs w:val="18"/>
                <w:lang w:eastAsia="en-AU"/>
              </w:rPr>
              <w:t>Resources &gt; Procedures</w:t>
            </w:r>
          </w:p>
        </w:tc>
      </w:tr>
      <w:tr w:rsidR="003D6B1C" w:rsidRPr="00DF1E23" w14:paraId="1215A2E4" w14:textId="77777777" w:rsidTr="00D93D92">
        <w:trPr>
          <w:trHeight w:val="20"/>
        </w:trPr>
        <w:tc>
          <w:tcPr>
            <w:tcW w:w="2975" w:type="dxa"/>
            <w:shd w:val="clear" w:color="auto" w:fill="F2F2F2" w:themeFill="background1" w:themeFillShade="F2"/>
            <w:vAlign w:val="center"/>
          </w:tcPr>
          <w:p w14:paraId="4D9651CE" w14:textId="77777777" w:rsidR="003D6B1C" w:rsidRPr="00DF1E23" w:rsidRDefault="003D6B1C" w:rsidP="00D93D92">
            <w:pPr>
              <w:spacing w:before="80" w:after="80"/>
              <w:rPr>
                <w:rFonts w:ascii="Calibri Light" w:hAnsi="Calibri Light" w:cs="Calibri Light"/>
                <w:lang w:eastAsia="en-AU"/>
              </w:rPr>
            </w:pPr>
            <w:r w:rsidRPr="00DF1E23">
              <w:rPr>
                <w:rFonts w:ascii="Calibri Light" w:hAnsi="Calibri Light" w:cs="Calibri Light"/>
              </w:rPr>
              <w:t>Complaint/ Grievance Investigation Guide and Form</w:t>
            </w:r>
          </w:p>
        </w:tc>
        <w:tc>
          <w:tcPr>
            <w:tcW w:w="8502" w:type="dxa"/>
            <w:vAlign w:val="center"/>
          </w:tcPr>
          <w:p w14:paraId="1ACD1A97" w14:textId="77777777" w:rsidR="003D6B1C" w:rsidRPr="00DF1E23" w:rsidRDefault="003D6B1C" w:rsidP="00D93D92">
            <w:pPr>
              <w:spacing w:before="80" w:after="80"/>
              <w:rPr>
                <w:rFonts w:ascii="Calibri Light" w:hAnsi="Calibri Light" w:cs="Calibri Light"/>
                <w:szCs w:val="18"/>
                <w:lang w:eastAsia="en-AU"/>
              </w:rPr>
            </w:pPr>
            <w:r w:rsidRPr="00DF1E23">
              <w:rPr>
                <w:rFonts w:ascii="Calibri Light" w:hAnsi="Calibri Light" w:cs="Calibri Light"/>
                <w:szCs w:val="16"/>
                <w:lang w:eastAsia="en-AU"/>
              </w:rPr>
              <w:t>The investigation guide provides guidance for management when responding to complaints or grievances of a more serious nature to ensure investigations are conducted effectively and efficiently.  A template form is available to document the investigation process.</w:t>
            </w:r>
          </w:p>
        </w:tc>
        <w:tc>
          <w:tcPr>
            <w:tcW w:w="2835" w:type="dxa"/>
            <w:vAlign w:val="center"/>
          </w:tcPr>
          <w:p w14:paraId="4981C2A9"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szCs w:val="18"/>
                <w:lang w:eastAsia="en-AU"/>
              </w:rPr>
              <w:t>Resources &gt; Procedures</w:t>
            </w:r>
          </w:p>
        </w:tc>
      </w:tr>
      <w:tr w:rsidR="003D6B1C" w:rsidRPr="00DF1E23" w14:paraId="3F5A2F6E" w14:textId="77777777" w:rsidTr="00D93D92">
        <w:trPr>
          <w:trHeight w:val="20"/>
        </w:trPr>
        <w:tc>
          <w:tcPr>
            <w:tcW w:w="2975" w:type="dxa"/>
            <w:shd w:val="clear" w:color="auto" w:fill="F2F2F2" w:themeFill="background1" w:themeFillShade="F2"/>
            <w:vAlign w:val="center"/>
          </w:tcPr>
          <w:p w14:paraId="6316C1F8"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 xml:space="preserve">Family Conduct Guidelines </w:t>
            </w:r>
          </w:p>
        </w:tc>
        <w:tc>
          <w:tcPr>
            <w:tcW w:w="8502" w:type="dxa"/>
            <w:vAlign w:val="center"/>
          </w:tcPr>
          <w:p w14:paraId="7B1C2952"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lang w:val="en-US"/>
              </w:rPr>
              <w:t xml:space="preserve">The </w:t>
            </w:r>
            <w:r w:rsidRPr="00DF1E23">
              <w:rPr>
                <w:rFonts w:ascii="Calibri Light" w:hAnsi="Calibri Light" w:cs="Calibri Light"/>
                <w:i/>
                <w:iCs/>
                <w:lang w:val="en-US"/>
              </w:rPr>
              <w:t>Family Conduct Guidelines</w:t>
            </w:r>
            <w:r w:rsidRPr="00DF1E23">
              <w:rPr>
                <w:rFonts w:ascii="Calibri Light" w:hAnsi="Calibri Light" w:cs="Calibri Light"/>
                <w:lang w:val="en-US"/>
              </w:rPr>
              <w:t xml:space="preserve"> are in place to emphasize the commitment and ethical responsibilities each family adopts when enrolling their child/ren at the service in conjunction with the </w:t>
            </w:r>
            <w:r w:rsidRPr="00DF1E23">
              <w:rPr>
                <w:rFonts w:ascii="Calibri Light" w:hAnsi="Calibri Light" w:cs="Calibri Light"/>
                <w:i/>
                <w:iCs/>
                <w:lang w:val="en-US"/>
              </w:rPr>
              <w:t>Enrolment Policy, Dealing with Complaints Policy, Family Handbook</w:t>
            </w:r>
            <w:r w:rsidRPr="00DF1E23">
              <w:rPr>
                <w:rFonts w:ascii="Calibri Light" w:hAnsi="Calibri Light" w:cs="Calibri Light"/>
                <w:lang w:val="en-US"/>
              </w:rPr>
              <w:t xml:space="preserve"> and the Early Childhood Australia Code of Ethics.</w:t>
            </w:r>
          </w:p>
        </w:tc>
        <w:tc>
          <w:tcPr>
            <w:tcW w:w="2835" w:type="dxa"/>
            <w:vAlign w:val="center"/>
          </w:tcPr>
          <w:p w14:paraId="026A3404"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Resources &gt; Procedures</w:t>
            </w:r>
          </w:p>
        </w:tc>
      </w:tr>
      <w:tr w:rsidR="003D6B1C" w:rsidRPr="00DF1E23" w14:paraId="4146430F" w14:textId="77777777" w:rsidTr="00D93D92">
        <w:trPr>
          <w:trHeight w:val="20"/>
        </w:trPr>
        <w:tc>
          <w:tcPr>
            <w:tcW w:w="2975" w:type="dxa"/>
            <w:shd w:val="clear" w:color="auto" w:fill="F2F2F2" w:themeFill="background1" w:themeFillShade="F2"/>
            <w:vAlign w:val="center"/>
          </w:tcPr>
          <w:p w14:paraId="01DA6EBA" w14:textId="77777777" w:rsidR="003D6B1C" w:rsidRPr="00DF1E23" w:rsidRDefault="003D6B1C" w:rsidP="00D93D92">
            <w:pPr>
              <w:spacing w:before="80" w:after="80"/>
              <w:rPr>
                <w:rFonts w:ascii="Calibri Light" w:hAnsi="Calibri Light" w:cs="Calibri Light"/>
                <w:lang w:eastAsia="en-AU"/>
              </w:rPr>
            </w:pPr>
            <w:r w:rsidRPr="00DF1E23">
              <w:rPr>
                <w:rFonts w:ascii="Calibri Light" w:hAnsi="Calibri Light" w:cs="Calibri Light"/>
              </w:rPr>
              <w:t xml:space="preserve">Complaints/ Grievance Form - General </w:t>
            </w:r>
          </w:p>
        </w:tc>
        <w:tc>
          <w:tcPr>
            <w:tcW w:w="8502" w:type="dxa"/>
            <w:vAlign w:val="center"/>
          </w:tcPr>
          <w:p w14:paraId="33D67EEF" w14:textId="77777777" w:rsidR="003D6B1C" w:rsidRPr="00DF1E23" w:rsidRDefault="003D6B1C" w:rsidP="00D93D92">
            <w:pPr>
              <w:spacing w:before="80" w:after="80"/>
              <w:rPr>
                <w:rFonts w:ascii="Calibri Light" w:hAnsi="Calibri Light" w:cs="Calibri Light"/>
                <w:szCs w:val="18"/>
                <w:lang w:eastAsia="en-AU"/>
              </w:rPr>
            </w:pPr>
            <w:r w:rsidRPr="00DF1E23">
              <w:rPr>
                <w:rFonts w:ascii="Calibri Light" w:hAnsi="Calibri Light" w:cs="Calibri Light"/>
              </w:rPr>
              <w:t>Template available to provide to staff, families and the general community to submit complaints or grievances.</w:t>
            </w:r>
          </w:p>
        </w:tc>
        <w:tc>
          <w:tcPr>
            <w:tcW w:w="2835" w:type="dxa"/>
            <w:vAlign w:val="center"/>
          </w:tcPr>
          <w:p w14:paraId="46D0547E"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Resources &gt; Forms</w:t>
            </w:r>
          </w:p>
        </w:tc>
      </w:tr>
      <w:tr w:rsidR="003D6B1C" w:rsidRPr="00DF1E23" w14:paraId="594D1BD9" w14:textId="77777777" w:rsidTr="00D93D92">
        <w:trPr>
          <w:trHeight w:val="20"/>
        </w:trPr>
        <w:tc>
          <w:tcPr>
            <w:tcW w:w="2975" w:type="dxa"/>
            <w:shd w:val="clear" w:color="auto" w:fill="F2F2F2" w:themeFill="background1" w:themeFillShade="F2"/>
            <w:vAlign w:val="center"/>
          </w:tcPr>
          <w:p w14:paraId="3F8775C2"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Complaints/ Grievance Management Form</w:t>
            </w:r>
          </w:p>
        </w:tc>
        <w:tc>
          <w:tcPr>
            <w:tcW w:w="8502" w:type="dxa"/>
            <w:vAlign w:val="center"/>
          </w:tcPr>
          <w:p w14:paraId="4ABD6F1D"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 xml:space="preserve">This form is to be used to record details of meetings held between the Service and families, a member of the community or staff to address and resolve a complaint or grievance submitted, as per our </w:t>
            </w:r>
            <w:r w:rsidRPr="00DF1E23">
              <w:rPr>
                <w:rFonts w:ascii="Calibri Light" w:hAnsi="Calibri Light" w:cs="Calibri Light"/>
                <w:i/>
                <w:iCs/>
              </w:rPr>
              <w:t>Dealing with Complaints Policy</w:t>
            </w:r>
            <w:r w:rsidRPr="00DF1E23">
              <w:rPr>
                <w:rFonts w:ascii="Calibri Light" w:hAnsi="Calibri Light" w:cs="Calibri Light"/>
              </w:rPr>
              <w:t xml:space="preserve">. A copy of this document should be recorded in the </w:t>
            </w:r>
            <w:r w:rsidRPr="00DF1E23">
              <w:rPr>
                <w:rFonts w:ascii="Calibri Light" w:hAnsi="Calibri Light" w:cs="Calibri Light"/>
                <w:i/>
                <w:iCs/>
              </w:rPr>
              <w:t>Complaints/Grievance Register</w:t>
            </w:r>
            <w:r w:rsidRPr="00DF1E23">
              <w:rPr>
                <w:rFonts w:ascii="Calibri Light" w:hAnsi="Calibri Light" w:cs="Calibri Light"/>
              </w:rPr>
              <w:t>.</w:t>
            </w:r>
          </w:p>
        </w:tc>
        <w:tc>
          <w:tcPr>
            <w:tcW w:w="2835" w:type="dxa"/>
            <w:vAlign w:val="center"/>
          </w:tcPr>
          <w:p w14:paraId="605C8AFE" w14:textId="77777777" w:rsidR="003D6B1C" w:rsidRPr="00DF1E23" w:rsidRDefault="003D6B1C" w:rsidP="00D93D92">
            <w:pPr>
              <w:spacing w:before="80" w:after="80"/>
              <w:rPr>
                <w:rFonts w:ascii="Calibri Light" w:hAnsi="Calibri Light" w:cs="Calibri Light"/>
              </w:rPr>
            </w:pPr>
            <w:r w:rsidRPr="00DF1E23">
              <w:rPr>
                <w:rFonts w:ascii="Calibri Light" w:hAnsi="Calibri Light" w:cs="Calibri Light"/>
              </w:rPr>
              <w:t>Resources &gt; Forms</w:t>
            </w:r>
          </w:p>
        </w:tc>
      </w:tr>
      <w:tr w:rsidR="003D6B1C" w:rsidRPr="001B0DB2" w14:paraId="422E68BC" w14:textId="77777777" w:rsidTr="00D93D92">
        <w:trPr>
          <w:trHeight w:val="20"/>
        </w:trPr>
        <w:tc>
          <w:tcPr>
            <w:tcW w:w="2975" w:type="dxa"/>
            <w:shd w:val="clear" w:color="auto" w:fill="F2F2F2" w:themeFill="background1" w:themeFillShade="F2"/>
            <w:vAlign w:val="center"/>
          </w:tcPr>
          <w:p w14:paraId="7E322B0C" w14:textId="77777777" w:rsidR="003D6B1C" w:rsidRPr="00DF1E23" w:rsidRDefault="003D6B1C" w:rsidP="00D93D92">
            <w:pPr>
              <w:spacing w:before="80" w:after="80"/>
              <w:rPr>
                <w:rFonts w:ascii="Calibri Light" w:hAnsi="Calibri Light" w:cs="Calibri Light"/>
                <w:szCs w:val="18"/>
                <w:lang w:eastAsia="en-AU"/>
              </w:rPr>
            </w:pPr>
            <w:r w:rsidRPr="00DF1E23">
              <w:rPr>
                <w:rFonts w:ascii="Calibri Light" w:hAnsi="Calibri Light" w:cs="Calibri Light"/>
              </w:rPr>
              <w:t>Complaints/ Grievance Register</w:t>
            </w:r>
          </w:p>
        </w:tc>
        <w:tc>
          <w:tcPr>
            <w:tcW w:w="8502" w:type="dxa"/>
            <w:vAlign w:val="center"/>
          </w:tcPr>
          <w:p w14:paraId="65AA55AE" w14:textId="77777777" w:rsidR="003D6B1C" w:rsidRPr="00DF1E23" w:rsidRDefault="003D6B1C" w:rsidP="00D93D92">
            <w:pPr>
              <w:spacing w:before="80" w:after="80"/>
              <w:rPr>
                <w:rFonts w:ascii="Calibri Light" w:hAnsi="Calibri Light" w:cs="Calibri Light"/>
                <w:strike/>
                <w:lang w:eastAsia="en-AU"/>
              </w:rPr>
            </w:pPr>
            <w:r w:rsidRPr="00DF1E23">
              <w:rPr>
                <w:rFonts w:ascii="Calibri Light" w:hAnsi="Calibri Light" w:cs="Calibri Light"/>
              </w:rPr>
              <w:t xml:space="preserve">The </w:t>
            </w:r>
            <w:r w:rsidRPr="00DF1E23">
              <w:rPr>
                <w:rFonts w:ascii="Calibri Light" w:hAnsi="Calibri Light" w:cs="Calibri Light"/>
                <w:i/>
                <w:iCs/>
              </w:rPr>
              <w:t>Complaints/ Grievance Register</w:t>
            </w:r>
            <w:r w:rsidRPr="00DF1E23">
              <w:rPr>
                <w:rFonts w:ascii="Calibri Light" w:hAnsi="Calibri Light" w:cs="Calibri Light"/>
              </w:rPr>
              <w:t xml:space="preserve"> provides an overview of complaints submitted to the service within a period of time.</w:t>
            </w:r>
          </w:p>
        </w:tc>
        <w:tc>
          <w:tcPr>
            <w:tcW w:w="2835" w:type="dxa"/>
            <w:vAlign w:val="center"/>
          </w:tcPr>
          <w:p w14:paraId="52A5EAD2" w14:textId="77777777" w:rsidR="003D6B1C" w:rsidRPr="001B0DB2" w:rsidRDefault="003D6B1C" w:rsidP="00D93D92">
            <w:pPr>
              <w:spacing w:before="80" w:after="80"/>
              <w:rPr>
                <w:rFonts w:ascii="Calibri Light" w:hAnsi="Calibri Light" w:cs="Calibri Light"/>
              </w:rPr>
            </w:pPr>
            <w:r w:rsidRPr="00DF1E23">
              <w:rPr>
                <w:rFonts w:ascii="Calibri Light" w:hAnsi="Calibri Light" w:cs="Calibri Light"/>
              </w:rPr>
              <w:t>Resources &gt; Forms</w:t>
            </w:r>
          </w:p>
        </w:tc>
      </w:tr>
    </w:tbl>
    <w:p w14:paraId="39072C59" w14:textId="77777777" w:rsidR="003D6B1C" w:rsidRPr="00221F7C" w:rsidRDefault="003D6B1C" w:rsidP="003D6B1C">
      <w:pPr>
        <w:spacing w:after="160" w:line="360" w:lineRule="auto"/>
        <w:rPr>
          <w:rFonts w:ascii="Calibri Light" w:hAnsi="Calibri Light" w:cs="Calibri Light"/>
          <w:color w:val="C0504D" w:themeColor="accent2"/>
        </w:rPr>
      </w:pPr>
    </w:p>
    <w:sectPr w:rsidR="003D6B1C" w:rsidRPr="00221F7C" w:rsidSect="003D6B1C">
      <w:pgSz w:w="16840" w:h="11900" w:orient="landscape"/>
      <w:pgMar w:top="1134" w:right="1440" w:bottom="1440" w:left="1440"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65EC" w14:textId="77777777" w:rsidR="0049559E" w:rsidRDefault="0049559E" w:rsidP="00F85C1A">
      <w:r>
        <w:separator/>
      </w:r>
    </w:p>
  </w:endnote>
  <w:endnote w:type="continuationSeparator" w:id="0">
    <w:p w14:paraId="0A24D65C" w14:textId="77777777" w:rsidR="0049559E" w:rsidRDefault="0049559E" w:rsidP="00F85C1A">
      <w:r>
        <w:continuationSeparator/>
      </w:r>
    </w:p>
  </w:endnote>
  <w:endnote w:type="continuationNotice" w:id="1">
    <w:p w14:paraId="368A8AEF" w14:textId="77777777" w:rsidR="0049559E" w:rsidRDefault="00495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80799"/>
      <w:docPartObj>
        <w:docPartGallery w:val="Page Numbers (Bottom of Page)"/>
        <w:docPartUnique/>
      </w:docPartObj>
    </w:sdtPr>
    <w:sdtEndPr>
      <w:rPr>
        <w:rStyle w:val="PageNumber"/>
      </w:rPr>
    </w:sdtEndPr>
    <w:sdtContent>
      <w:p w14:paraId="0411011E" w14:textId="79BDDFFC" w:rsidR="000B1DFD" w:rsidRDefault="000B1DFD" w:rsidP="00CD6A1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BB950" w14:textId="77777777" w:rsidR="000B1DFD" w:rsidRDefault="000B1DFD" w:rsidP="000B0B6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8A1D" w14:textId="05F15DDB" w:rsidR="000B1DFD" w:rsidRDefault="000B1DFD" w:rsidP="00B5681E">
    <w:pPr>
      <w:pStyle w:val="Footer"/>
      <w:rPr>
        <w:rFonts w:ascii="Calibri Light" w:hAnsi="Calibri Light"/>
        <w:color w:val="16A6C6"/>
        <w:sz w:val="18"/>
        <w:szCs w:val="18"/>
      </w:rPr>
    </w:pPr>
  </w:p>
  <w:sdt>
    <w:sdtPr>
      <w:rPr>
        <w:rStyle w:val="PageNumber"/>
        <w:rFonts w:asciiTheme="majorHAnsi" w:hAnsiTheme="majorHAnsi" w:cstheme="majorHAnsi"/>
      </w:rPr>
      <w:id w:val="-957495388"/>
      <w:docPartObj>
        <w:docPartGallery w:val="Page Numbers (Bottom of Page)"/>
        <w:docPartUnique/>
      </w:docPartObj>
    </w:sdtPr>
    <w:sdtEndPr>
      <w:rPr>
        <w:rStyle w:val="PageNumber"/>
      </w:rPr>
    </w:sdtEndPr>
    <w:sdtContent>
      <w:p w14:paraId="52B28004" w14:textId="77777777" w:rsidR="00CD6A1F" w:rsidRPr="00CD6A1F" w:rsidRDefault="00CD6A1F" w:rsidP="00CD6A1F">
        <w:pPr>
          <w:pStyle w:val="Footer"/>
          <w:framePr w:wrap="none" w:vAnchor="text" w:hAnchor="page" w:x="927" w:y="3"/>
          <w:rPr>
            <w:rStyle w:val="PageNumber"/>
            <w:rFonts w:asciiTheme="majorHAnsi" w:hAnsiTheme="majorHAnsi" w:cstheme="majorHAnsi"/>
          </w:rPr>
        </w:pPr>
        <w:r w:rsidRPr="00CD6A1F">
          <w:rPr>
            <w:rStyle w:val="PageNumber"/>
            <w:rFonts w:asciiTheme="majorHAnsi" w:hAnsiTheme="majorHAnsi" w:cstheme="majorHAnsi"/>
            <w:sz w:val="20"/>
            <w:szCs w:val="20"/>
          </w:rPr>
          <w:fldChar w:fldCharType="begin"/>
        </w:r>
        <w:r w:rsidRPr="00CD6A1F">
          <w:rPr>
            <w:rStyle w:val="PageNumber"/>
            <w:rFonts w:asciiTheme="majorHAnsi" w:hAnsiTheme="majorHAnsi" w:cstheme="majorHAnsi"/>
            <w:sz w:val="20"/>
            <w:szCs w:val="20"/>
          </w:rPr>
          <w:instrText xml:space="preserve"> PAGE </w:instrText>
        </w:r>
        <w:r w:rsidRPr="00CD6A1F">
          <w:rPr>
            <w:rStyle w:val="PageNumber"/>
            <w:rFonts w:asciiTheme="majorHAnsi" w:hAnsiTheme="majorHAnsi" w:cstheme="majorHAnsi"/>
            <w:sz w:val="20"/>
            <w:szCs w:val="20"/>
          </w:rPr>
          <w:fldChar w:fldCharType="separate"/>
        </w:r>
        <w:r w:rsidRPr="00CD6A1F">
          <w:rPr>
            <w:rStyle w:val="PageNumber"/>
            <w:rFonts w:asciiTheme="majorHAnsi" w:hAnsiTheme="majorHAnsi" w:cstheme="majorHAnsi"/>
            <w:noProof/>
            <w:sz w:val="20"/>
            <w:szCs w:val="20"/>
          </w:rPr>
          <w:t>1</w:t>
        </w:r>
        <w:r w:rsidRPr="00CD6A1F">
          <w:rPr>
            <w:rStyle w:val="PageNumber"/>
            <w:rFonts w:asciiTheme="majorHAnsi" w:hAnsiTheme="majorHAnsi" w:cstheme="majorHAnsi"/>
            <w:sz w:val="20"/>
            <w:szCs w:val="20"/>
          </w:rPr>
          <w:fldChar w:fldCharType="end"/>
        </w:r>
      </w:p>
    </w:sdtContent>
  </w:sdt>
  <w:p w14:paraId="71BA3A64" w14:textId="25A3549A" w:rsidR="000B1DFD" w:rsidRPr="006D5D3B" w:rsidRDefault="00B91A4B" w:rsidP="00561ADA">
    <w:pPr>
      <w:pStyle w:val="Footer"/>
      <w:rPr>
        <w:rFonts w:ascii="Calibri Light" w:hAnsi="Calibri Light"/>
        <w:color w:val="16A6C6"/>
        <w:sz w:val="18"/>
        <w:szCs w:val="18"/>
      </w:rPr>
    </w:pPr>
    <w:r>
      <w:rPr>
        <w:rFonts w:ascii="Calibri Light" w:hAnsi="Calibri Light"/>
        <w:sz w:val="18"/>
        <w:szCs w:val="18"/>
      </w:rPr>
      <w:t>C</w:t>
    </w:r>
    <w:r w:rsidR="000947DF">
      <w:rPr>
        <w:rFonts w:ascii="Calibri Light" w:hAnsi="Calibri Light"/>
        <w:sz w:val="18"/>
        <w:szCs w:val="18"/>
      </w:rPr>
      <w:t>omplaint</w:t>
    </w:r>
    <w:r w:rsidR="00B5681E">
      <w:rPr>
        <w:rFonts w:ascii="Calibri Light" w:hAnsi="Calibri Light"/>
        <w:sz w:val="18"/>
        <w:szCs w:val="18"/>
      </w:rPr>
      <w:t>s</w:t>
    </w:r>
    <w:r>
      <w:rPr>
        <w:rFonts w:ascii="Calibri Light" w:hAnsi="Calibri Light"/>
        <w:sz w:val="18"/>
        <w:szCs w:val="18"/>
      </w:rPr>
      <w:t>/Grievance</w:t>
    </w:r>
    <w:r w:rsidR="000947DF">
      <w:rPr>
        <w:rFonts w:ascii="Calibri Light" w:hAnsi="Calibri Light"/>
        <w:sz w:val="18"/>
        <w:szCs w:val="18"/>
      </w:rPr>
      <w:t xml:space="preserve"> </w:t>
    </w:r>
    <w:r w:rsidR="000B1DFD">
      <w:rPr>
        <w:rFonts w:ascii="Calibri Light" w:hAnsi="Calibri Light"/>
        <w:sz w:val="18"/>
        <w:szCs w:val="18"/>
      </w:rPr>
      <w:t>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255C" w14:textId="77777777" w:rsidR="0049559E" w:rsidRDefault="0049559E" w:rsidP="00F85C1A">
      <w:r>
        <w:separator/>
      </w:r>
    </w:p>
  </w:footnote>
  <w:footnote w:type="continuationSeparator" w:id="0">
    <w:p w14:paraId="0C35826A" w14:textId="77777777" w:rsidR="0049559E" w:rsidRDefault="0049559E" w:rsidP="00F85C1A">
      <w:r>
        <w:continuationSeparator/>
      </w:r>
    </w:p>
  </w:footnote>
  <w:footnote w:type="continuationNotice" w:id="1">
    <w:p w14:paraId="4AEBA2F9" w14:textId="77777777" w:rsidR="0049559E" w:rsidRDefault="00495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B4C" w14:textId="59F4521E" w:rsidR="000B1DFD" w:rsidRDefault="00F003A0">
    <w:pPr>
      <w:pStyle w:val="Header"/>
    </w:pPr>
    <w:r>
      <w:rPr>
        <w:noProof/>
        <w:sz w:val="48"/>
        <w:szCs w:val="44"/>
      </w:rPr>
      <mc:AlternateContent>
        <mc:Choice Requires="wps">
          <w:drawing>
            <wp:anchor distT="0" distB="0" distL="114300" distR="114300" simplePos="0" relativeHeight="251658242" behindDoc="0" locked="0" layoutInCell="1" allowOverlap="1" wp14:anchorId="0C754133" wp14:editId="7A5BE0B7">
              <wp:simplePos x="0" y="0"/>
              <wp:positionH relativeFrom="column">
                <wp:posOffset>-257176</wp:posOffset>
              </wp:positionH>
              <wp:positionV relativeFrom="paragraph">
                <wp:posOffset>295275</wp:posOffset>
              </wp:positionV>
              <wp:extent cx="32289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289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55DD9AB" w14:textId="77777777" w:rsidR="00F003A0" w:rsidRDefault="00F003A0" w:rsidP="00F003A0">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p w14:paraId="6D63F272" w14:textId="35DB9E8A" w:rsidR="000B1DFD" w:rsidRPr="004E7272" w:rsidRDefault="000B1DFD" w:rsidP="0054181F">
                          <w:pPr>
                            <w:rPr>
                              <w:rFonts w:ascii="Calibri Light" w:hAnsi="Calibr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754133" id="_x0000_t202" coordsize="21600,21600" o:spt="202" path="m,l,21600r21600,l21600,xe">
              <v:stroke joinstyle="miter"/>
              <v:path gradientshapeok="t" o:connecttype="rect"/>
            </v:shapetype>
            <v:shape id="Text Box 4" o:spid="_x0000_s1026" type="#_x0000_t202" style="position:absolute;margin-left:-20.25pt;margin-top:23.25pt;width:254.2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" filled="f" stroked="f">
              <v:textbox>
                <w:txbxContent>
                  <w:p w14:paraId="455DD9AB" w14:textId="77777777" w:rsidR="00F003A0" w:rsidRDefault="00F003A0" w:rsidP="00F003A0">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p w14:paraId="6D63F272" w14:textId="35DB9E8A" w:rsidR="000B1DFD" w:rsidRPr="004E7272" w:rsidRDefault="000B1DFD" w:rsidP="0054181F">
                    <w:pPr>
                      <w:rPr>
                        <w:rFonts w:ascii="Calibri Light" w:hAnsi="Calibri Light"/>
                        <w:color w:val="FFFFFF" w:themeColor="background1"/>
                      </w:rPr>
                    </w:pPr>
                  </w:p>
                </w:txbxContent>
              </v:textbox>
            </v:shape>
          </w:pict>
        </mc:Fallback>
      </mc:AlternateContent>
    </w:r>
    <w:r w:rsidR="003D6B1C">
      <w:rPr>
        <w:noProof/>
      </w:rPr>
      <mc:AlternateContent>
        <mc:Choice Requires="wps">
          <w:drawing>
            <wp:anchor distT="0" distB="0" distL="114300" distR="114300" simplePos="0" relativeHeight="251660290" behindDoc="0" locked="0" layoutInCell="1" allowOverlap="1" wp14:anchorId="2BBC6A36" wp14:editId="075A70E1">
              <wp:simplePos x="0" y="0"/>
              <wp:positionH relativeFrom="page">
                <wp:align>right</wp:align>
              </wp:positionH>
              <wp:positionV relativeFrom="paragraph">
                <wp:posOffset>225631</wp:posOffset>
              </wp:positionV>
              <wp:extent cx="3241963" cy="411480"/>
              <wp:effectExtent l="0" t="0" r="0" b="7620"/>
              <wp:wrapNone/>
              <wp:docPr id="397471228" name="Text Box 1"/>
              <wp:cNvGraphicFramePr/>
              <a:graphic xmlns:a="http://schemas.openxmlformats.org/drawingml/2006/main">
                <a:graphicData uri="http://schemas.microsoft.com/office/word/2010/wordprocessingShape">
                  <wps:wsp>
                    <wps:cNvSpPr txBox="1"/>
                    <wps:spPr>
                      <a:xfrm>
                        <a:off x="0" y="0"/>
                        <a:ext cx="3241963" cy="411480"/>
                      </a:xfrm>
                      <a:prstGeom prst="rect">
                        <a:avLst/>
                      </a:prstGeom>
                      <a:solidFill>
                        <a:srgbClr val="D9D9D9"/>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txbx>
                      <w:txbxContent>
                        <w:p w14:paraId="310513E0" w14:textId="77777777" w:rsidR="003D6B1C" w:rsidRPr="00B24B5E" w:rsidRDefault="003D6B1C" w:rsidP="003D6B1C">
                          <w:pPr>
                            <w:rPr>
                              <w:rFonts w:ascii="Calibri Light" w:hAnsi="Calibri Light"/>
                              <w:color w:val="808080" w:themeColor="background1" w:themeShade="8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C6A36" id="Text Box 1" o:spid="_x0000_s1027" type="#_x0000_t202" style="position:absolute;margin-left:204.05pt;margin-top:17.75pt;width:255.25pt;height:32.4pt;z-index:25166029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" fillcolor="#d9d9d9" stroked="f">
              <v:textbox>
                <w:txbxContent>
                  <w:p w14:paraId="310513E0" w14:textId="77777777" w:rsidR="003D6B1C" w:rsidRPr="00B24B5E" w:rsidRDefault="003D6B1C" w:rsidP="003D6B1C">
                    <w:pPr>
                      <w:rPr>
                        <w:rFonts w:ascii="Calibri Light" w:hAnsi="Calibri Light"/>
                        <w:color w:val="808080" w:themeColor="background1" w:themeShade="80"/>
                        <w:szCs w:val="20"/>
                      </w:rPr>
                    </w:pPr>
                  </w:p>
                </w:txbxContent>
              </v:textbox>
              <w10:wrap anchorx="page"/>
            </v:shape>
          </w:pict>
        </mc:Fallback>
      </mc:AlternateContent>
    </w:r>
    <w:r w:rsidR="00561ADA">
      <w:rPr>
        <w:rFonts w:ascii="Calibri Light" w:hAnsi="Calibri Light"/>
        <w:noProof/>
        <w:color w:val="16A6C6"/>
        <w:sz w:val="52"/>
        <w:szCs w:val="72"/>
      </w:rPr>
      <mc:AlternateContent>
        <mc:Choice Requires="wpg">
          <w:drawing>
            <wp:anchor distT="0" distB="0" distL="114300" distR="114300" simplePos="0" relativeHeight="251658240" behindDoc="0" locked="0" layoutInCell="1" allowOverlap="1" wp14:anchorId="7EFA4B77" wp14:editId="1FA70E91">
              <wp:simplePos x="0" y="0"/>
              <wp:positionH relativeFrom="column">
                <wp:posOffset>-902970</wp:posOffset>
              </wp:positionH>
              <wp:positionV relativeFrom="paragraph">
                <wp:posOffset>225425</wp:posOffset>
              </wp:positionV>
              <wp:extent cx="7865110" cy="411480"/>
              <wp:effectExtent l="0" t="0" r="2540" b="7620"/>
              <wp:wrapThrough wrapText="bothSides">
                <wp:wrapPolygon edited="0">
                  <wp:start x="0" y="0"/>
                  <wp:lineTo x="0" y="21000"/>
                  <wp:lineTo x="21555" y="21000"/>
                  <wp:lineTo x="21555"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7865110" cy="411480"/>
                        <a:chOff x="-308862" y="0"/>
                        <a:chExt cx="7867903" cy="228600"/>
                      </a:xfrm>
                    </wpg:grpSpPr>
                    <wps:wsp>
                      <wps:cNvPr id="18" name="Rectangle 18"/>
                      <wps:cNvSpPr/>
                      <wps:spPr>
                        <a:xfrm>
                          <a:off x="-308862" y="0"/>
                          <a:ext cx="5819974" cy="22860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1912A0" w14:textId="77CC9E26" w:rsidR="000B1DFD" w:rsidRPr="00B24B5E" w:rsidRDefault="000B1DFD" w:rsidP="00E5677C">
                            <w:pPr>
                              <w:ind w:firstLine="720"/>
                              <w:rPr>
                                <w:rFonts w:ascii="Calibri" w:hAnsi="Calibri"/>
                                <w:sz w:val="2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499100" y="0"/>
                          <a:ext cx="2057400" cy="2286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5511113" y="0"/>
                          <a:ext cx="2047928"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502233F" w14:textId="0A94BB94" w:rsidR="000B1DFD" w:rsidRPr="00B24B5E" w:rsidRDefault="000B1DFD" w:rsidP="00BD2120">
                            <w:pPr>
                              <w:rPr>
                                <w:rFonts w:ascii="Calibri Light" w:hAnsi="Calibri Light"/>
                                <w:color w:val="808080" w:themeColor="background1" w:themeShade="8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A4B77" id="Group 17" o:spid="_x0000_s1028" style="position:absolute;margin-left:-71.1pt;margin-top:17.75pt;width:619.3pt;height:32.4pt;z-index:251658240;mso-width-relative:margin;mso-height-relative:margin" coordorigin="-3088" coordsize="7867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">
              <v:rect id="Rectangle 18" o:spid="_x0000_s1029" style="position:absolute;left:-3088;width:581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" fillcolor="#70ac3d" stroked="f">
                <v:textbox>
                  <w:txbxContent>
                    <w:p w14:paraId="751912A0" w14:textId="77CC9E26" w:rsidR="000B1DFD" w:rsidRPr="00B24B5E" w:rsidRDefault="000B1DFD" w:rsidP="00E5677C">
                      <w:pPr>
                        <w:ind w:firstLine="720"/>
                        <w:rPr>
                          <w:rFonts w:ascii="Calibri" w:hAnsi="Calibri"/>
                          <w:sz w:val="28"/>
                          <w:szCs w:val="18"/>
                        </w:rPr>
                      </w:pPr>
                    </w:p>
                  </w:txbxContent>
                </v:textbox>
              </v:rect>
              <v:rect id="Rectangle 19" o:spid="_x0000_s1030" style="position:absolute;left:54991;width:2057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" fillcolor="#d8d8d8 [2732]" stroked="f"/>
              <v:shape id="Text Box 20" o:spid="_x0000_s1031" type="#_x0000_t202" style="position:absolute;left:55111;width:204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502233F" w14:textId="0A94BB94" w:rsidR="000B1DFD" w:rsidRPr="00B24B5E" w:rsidRDefault="000B1DFD" w:rsidP="00BD2120">
                      <w:pPr>
                        <w:rPr>
                          <w:rFonts w:ascii="Calibri Light" w:hAnsi="Calibri Light"/>
                          <w:color w:val="808080" w:themeColor="background1" w:themeShade="80"/>
                          <w:szCs w:val="20"/>
                        </w:rPr>
                      </w:pP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4BA"/>
    <w:multiLevelType w:val="hybridMultilevel"/>
    <w:tmpl w:val="B7A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8CC"/>
    <w:multiLevelType w:val="hybridMultilevel"/>
    <w:tmpl w:val="F5E03C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3E5"/>
    <w:multiLevelType w:val="hybridMultilevel"/>
    <w:tmpl w:val="35B48C9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3" w15:restartNumberingAfterBreak="0">
    <w:nsid w:val="087D6738"/>
    <w:multiLevelType w:val="hybridMultilevel"/>
    <w:tmpl w:val="4D02A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23742"/>
    <w:multiLevelType w:val="hybridMultilevel"/>
    <w:tmpl w:val="3410D2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190E92"/>
    <w:multiLevelType w:val="hybridMultilevel"/>
    <w:tmpl w:val="D59084B2"/>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48D2"/>
    <w:multiLevelType w:val="hybridMultilevel"/>
    <w:tmpl w:val="AF8AB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2485A10"/>
    <w:multiLevelType w:val="hybridMultilevel"/>
    <w:tmpl w:val="B72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168A1"/>
    <w:multiLevelType w:val="hybridMultilevel"/>
    <w:tmpl w:val="650A8A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74D8D"/>
    <w:multiLevelType w:val="hybridMultilevel"/>
    <w:tmpl w:val="B56434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34380"/>
    <w:multiLevelType w:val="hybridMultilevel"/>
    <w:tmpl w:val="69ECF17A"/>
    <w:lvl w:ilvl="0" w:tplc="545260AC">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A6118B5"/>
    <w:multiLevelType w:val="hybridMultilevel"/>
    <w:tmpl w:val="FE9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B6B45"/>
    <w:multiLevelType w:val="hybridMultilevel"/>
    <w:tmpl w:val="E7346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A10459"/>
    <w:multiLevelType w:val="hybridMultilevel"/>
    <w:tmpl w:val="13200C3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A228B"/>
    <w:multiLevelType w:val="hybridMultilevel"/>
    <w:tmpl w:val="B760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30B1D"/>
    <w:multiLevelType w:val="hybridMultilevel"/>
    <w:tmpl w:val="27CC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7F3645"/>
    <w:multiLevelType w:val="hybridMultilevel"/>
    <w:tmpl w:val="65280F58"/>
    <w:lvl w:ilvl="0" w:tplc="66B248E2">
      <w:numFmt w:val="bullet"/>
      <w:lvlText w:val="•"/>
      <w:lvlJc w:val="left"/>
      <w:pPr>
        <w:ind w:left="784" w:hanging="360"/>
      </w:pPr>
      <w:rPr>
        <w:rFonts w:ascii="Calibri Light" w:eastAsiaTheme="minorEastAsia" w:hAnsi="Calibri Light" w:cstheme="minorBidi" w:hint="default"/>
      </w:rPr>
    </w:lvl>
    <w:lvl w:ilvl="1" w:tplc="0C090003" w:tentative="1">
      <w:start w:val="1"/>
      <w:numFmt w:val="bullet"/>
      <w:lvlText w:val="o"/>
      <w:lvlJc w:val="left"/>
      <w:pPr>
        <w:ind w:left="1144" w:hanging="360"/>
      </w:pPr>
      <w:rPr>
        <w:rFonts w:ascii="Courier New" w:hAnsi="Courier New" w:cs="Courier New" w:hint="default"/>
      </w:rPr>
    </w:lvl>
    <w:lvl w:ilvl="2" w:tplc="0C090005" w:tentative="1">
      <w:start w:val="1"/>
      <w:numFmt w:val="bullet"/>
      <w:lvlText w:val=""/>
      <w:lvlJc w:val="left"/>
      <w:pPr>
        <w:ind w:left="1864" w:hanging="360"/>
      </w:pPr>
      <w:rPr>
        <w:rFonts w:ascii="Wingdings" w:hAnsi="Wingdings" w:hint="default"/>
      </w:rPr>
    </w:lvl>
    <w:lvl w:ilvl="3" w:tplc="0C090001" w:tentative="1">
      <w:start w:val="1"/>
      <w:numFmt w:val="bullet"/>
      <w:lvlText w:val=""/>
      <w:lvlJc w:val="left"/>
      <w:pPr>
        <w:ind w:left="2584" w:hanging="360"/>
      </w:pPr>
      <w:rPr>
        <w:rFonts w:ascii="Symbol" w:hAnsi="Symbol" w:hint="default"/>
      </w:rPr>
    </w:lvl>
    <w:lvl w:ilvl="4" w:tplc="0C090003" w:tentative="1">
      <w:start w:val="1"/>
      <w:numFmt w:val="bullet"/>
      <w:lvlText w:val="o"/>
      <w:lvlJc w:val="left"/>
      <w:pPr>
        <w:ind w:left="3304" w:hanging="360"/>
      </w:pPr>
      <w:rPr>
        <w:rFonts w:ascii="Courier New" w:hAnsi="Courier New" w:cs="Courier New" w:hint="default"/>
      </w:rPr>
    </w:lvl>
    <w:lvl w:ilvl="5" w:tplc="0C090005" w:tentative="1">
      <w:start w:val="1"/>
      <w:numFmt w:val="bullet"/>
      <w:lvlText w:val=""/>
      <w:lvlJc w:val="left"/>
      <w:pPr>
        <w:ind w:left="4024" w:hanging="360"/>
      </w:pPr>
      <w:rPr>
        <w:rFonts w:ascii="Wingdings" w:hAnsi="Wingdings" w:hint="default"/>
      </w:rPr>
    </w:lvl>
    <w:lvl w:ilvl="6" w:tplc="0C090001" w:tentative="1">
      <w:start w:val="1"/>
      <w:numFmt w:val="bullet"/>
      <w:lvlText w:val=""/>
      <w:lvlJc w:val="left"/>
      <w:pPr>
        <w:ind w:left="4744" w:hanging="360"/>
      </w:pPr>
      <w:rPr>
        <w:rFonts w:ascii="Symbol" w:hAnsi="Symbol" w:hint="default"/>
      </w:rPr>
    </w:lvl>
    <w:lvl w:ilvl="7" w:tplc="0C090003" w:tentative="1">
      <w:start w:val="1"/>
      <w:numFmt w:val="bullet"/>
      <w:lvlText w:val="o"/>
      <w:lvlJc w:val="left"/>
      <w:pPr>
        <w:ind w:left="5464" w:hanging="360"/>
      </w:pPr>
      <w:rPr>
        <w:rFonts w:ascii="Courier New" w:hAnsi="Courier New" w:cs="Courier New" w:hint="default"/>
      </w:rPr>
    </w:lvl>
    <w:lvl w:ilvl="8" w:tplc="0C090005" w:tentative="1">
      <w:start w:val="1"/>
      <w:numFmt w:val="bullet"/>
      <w:lvlText w:val=""/>
      <w:lvlJc w:val="left"/>
      <w:pPr>
        <w:ind w:left="6184" w:hanging="360"/>
      </w:pPr>
      <w:rPr>
        <w:rFonts w:ascii="Wingdings" w:hAnsi="Wingdings" w:hint="default"/>
      </w:rPr>
    </w:lvl>
  </w:abstractNum>
  <w:abstractNum w:abstractNumId="18"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707809"/>
    <w:multiLevelType w:val="hybridMultilevel"/>
    <w:tmpl w:val="6E66C46A"/>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713D4"/>
    <w:multiLevelType w:val="hybridMultilevel"/>
    <w:tmpl w:val="3C9A3EFE"/>
    <w:lvl w:ilvl="0" w:tplc="D38E65B0">
      <w:numFmt w:val="bullet"/>
      <w:lvlText w:val=""/>
      <w:lvlJc w:val="left"/>
      <w:pPr>
        <w:ind w:left="720" w:hanging="360"/>
      </w:pPr>
      <w:rPr>
        <w:rFonts w:ascii="Symbol" w:eastAsia="ヒラギノ角ゴ Pro W3"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74CCB"/>
    <w:multiLevelType w:val="hybridMultilevel"/>
    <w:tmpl w:val="BFD615EA"/>
    <w:lvl w:ilvl="0" w:tplc="545260AC">
      <w:start w:val="1"/>
      <w:numFmt w:val="bullet"/>
      <w:lvlText w:val="o"/>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8B05B0"/>
    <w:multiLevelType w:val="hybridMultilevel"/>
    <w:tmpl w:val="A16ACB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4F6A4C27"/>
    <w:multiLevelType w:val="hybridMultilevel"/>
    <w:tmpl w:val="8A94D284"/>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40494E"/>
    <w:multiLevelType w:val="hybridMultilevel"/>
    <w:tmpl w:val="0390F59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D32EE"/>
    <w:multiLevelType w:val="hybridMultilevel"/>
    <w:tmpl w:val="3464433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26" w15:restartNumberingAfterBreak="0">
    <w:nsid w:val="5AC622A9"/>
    <w:multiLevelType w:val="hybridMultilevel"/>
    <w:tmpl w:val="BE74DA14"/>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72593"/>
    <w:multiLevelType w:val="hybridMultilevel"/>
    <w:tmpl w:val="5DF4D010"/>
    <w:lvl w:ilvl="0" w:tplc="545260AC">
      <w:start w:val="1"/>
      <w:numFmt w:val="bullet"/>
      <w:lvlText w:val="o"/>
      <w:lvlJc w:val="left"/>
      <w:pPr>
        <w:ind w:left="1080" w:hanging="360"/>
      </w:pPr>
      <w:rPr>
        <w:rFonts w:ascii="Courier New" w:hAnsi="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835E5C"/>
    <w:multiLevelType w:val="hybridMultilevel"/>
    <w:tmpl w:val="F1F25066"/>
    <w:lvl w:ilvl="0" w:tplc="ED986052">
      <w:start w:val="1"/>
      <w:numFmt w:val="decimal"/>
      <w:lvlText w:val="%1)"/>
      <w:lvlJc w:val="left"/>
      <w:pPr>
        <w:ind w:left="360" w:hanging="360"/>
      </w:pPr>
      <w:rPr>
        <w:rFonts w:asciiTheme="majorHAnsi" w:eastAsia="Calibri" w:hAnsiTheme="majorHAnsi" w:cs="Calibr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A56539"/>
    <w:multiLevelType w:val="hybridMultilevel"/>
    <w:tmpl w:val="83D0347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4F65CA"/>
    <w:multiLevelType w:val="hybridMultilevel"/>
    <w:tmpl w:val="955E9B5A"/>
    <w:lvl w:ilvl="0" w:tplc="B3AC4C5E">
      <w:start w:val="1"/>
      <w:numFmt w:val="bullet"/>
      <w:lvlText w:val="o"/>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2A190F"/>
    <w:multiLevelType w:val="hybridMultilevel"/>
    <w:tmpl w:val="0EAC55A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30"/>
  </w:num>
  <w:num w:numId="2">
    <w:abstractNumId w:val="26"/>
  </w:num>
  <w:num w:numId="3">
    <w:abstractNumId w:val="5"/>
  </w:num>
  <w:num w:numId="4">
    <w:abstractNumId w:val="0"/>
  </w:num>
  <w:num w:numId="5">
    <w:abstractNumId w:val="12"/>
  </w:num>
  <w:num w:numId="6">
    <w:abstractNumId w:val="20"/>
  </w:num>
  <w:num w:numId="7">
    <w:abstractNumId w:val="8"/>
  </w:num>
  <w:num w:numId="8">
    <w:abstractNumId w:val="31"/>
  </w:num>
  <w:num w:numId="9">
    <w:abstractNumId w:val="18"/>
  </w:num>
  <w:num w:numId="10">
    <w:abstractNumId w:val="15"/>
  </w:num>
  <w:num w:numId="11">
    <w:abstractNumId w:val="1"/>
  </w:num>
  <w:num w:numId="12">
    <w:abstractNumId w:val="14"/>
  </w:num>
  <w:num w:numId="13">
    <w:abstractNumId w:val="10"/>
  </w:num>
  <w:num w:numId="14">
    <w:abstractNumId w:val="27"/>
  </w:num>
  <w:num w:numId="15">
    <w:abstractNumId w:val="7"/>
  </w:num>
  <w:num w:numId="16">
    <w:abstractNumId w:val="3"/>
  </w:num>
  <w:num w:numId="17">
    <w:abstractNumId w:val="6"/>
  </w:num>
  <w:num w:numId="18">
    <w:abstractNumId w:val="11"/>
  </w:num>
  <w:num w:numId="19">
    <w:abstractNumId w:val="4"/>
  </w:num>
  <w:num w:numId="20">
    <w:abstractNumId w:val="13"/>
  </w:num>
  <w:num w:numId="21">
    <w:abstractNumId w:val="17"/>
  </w:num>
  <w:num w:numId="22">
    <w:abstractNumId w:val="25"/>
  </w:num>
  <w:num w:numId="23">
    <w:abstractNumId w:val="9"/>
  </w:num>
  <w:num w:numId="24">
    <w:abstractNumId w:val="22"/>
  </w:num>
  <w:num w:numId="25">
    <w:abstractNumId w:val="2"/>
  </w:num>
  <w:num w:numId="26">
    <w:abstractNumId w:val="16"/>
  </w:num>
  <w:num w:numId="27">
    <w:abstractNumId w:val="29"/>
  </w:num>
  <w:num w:numId="28">
    <w:abstractNumId w:val="28"/>
  </w:num>
  <w:num w:numId="29">
    <w:abstractNumId w:val="21"/>
  </w:num>
  <w:num w:numId="30">
    <w:abstractNumId w:val="24"/>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1A"/>
    <w:rsid w:val="0002276C"/>
    <w:rsid w:val="0004226E"/>
    <w:rsid w:val="000429B4"/>
    <w:rsid w:val="00047006"/>
    <w:rsid w:val="0005247B"/>
    <w:rsid w:val="00054DD4"/>
    <w:rsid w:val="000621B9"/>
    <w:rsid w:val="00063202"/>
    <w:rsid w:val="00064977"/>
    <w:rsid w:val="00067EA9"/>
    <w:rsid w:val="00072D01"/>
    <w:rsid w:val="00072D37"/>
    <w:rsid w:val="0008202B"/>
    <w:rsid w:val="00087CD5"/>
    <w:rsid w:val="0009306F"/>
    <w:rsid w:val="000947DF"/>
    <w:rsid w:val="00095CEB"/>
    <w:rsid w:val="00097CE5"/>
    <w:rsid w:val="000A402E"/>
    <w:rsid w:val="000A664D"/>
    <w:rsid w:val="000B0B15"/>
    <w:rsid w:val="000B0B60"/>
    <w:rsid w:val="000B1DFD"/>
    <w:rsid w:val="000B2938"/>
    <w:rsid w:val="000B6F22"/>
    <w:rsid w:val="000E29DC"/>
    <w:rsid w:val="000E2C58"/>
    <w:rsid w:val="00110EAE"/>
    <w:rsid w:val="00112E30"/>
    <w:rsid w:val="00130BB3"/>
    <w:rsid w:val="0013741E"/>
    <w:rsid w:val="001470FB"/>
    <w:rsid w:val="00153EC1"/>
    <w:rsid w:val="001732CE"/>
    <w:rsid w:val="00175C76"/>
    <w:rsid w:val="001816CC"/>
    <w:rsid w:val="001916B7"/>
    <w:rsid w:val="00196BAA"/>
    <w:rsid w:val="001A1511"/>
    <w:rsid w:val="001B3195"/>
    <w:rsid w:val="001C5216"/>
    <w:rsid w:val="001C70C3"/>
    <w:rsid w:val="001E3530"/>
    <w:rsid w:val="001F3558"/>
    <w:rsid w:val="001F601B"/>
    <w:rsid w:val="00210276"/>
    <w:rsid w:val="00210AB4"/>
    <w:rsid w:val="00220386"/>
    <w:rsid w:val="00221F7C"/>
    <w:rsid w:val="00225069"/>
    <w:rsid w:val="00231E1D"/>
    <w:rsid w:val="002401BF"/>
    <w:rsid w:val="002459D8"/>
    <w:rsid w:val="0024624E"/>
    <w:rsid w:val="0026756D"/>
    <w:rsid w:val="00284DCD"/>
    <w:rsid w:val="00290553"/>
    <w:rsid w:val="002B4C1B"/>
    <w:rsid w:val="002C3500"/>
    <w:rsid w:val="002C3A8C"/>
    <w:rsid w:val="002C674B"/>
    <w:rsid w:val="002F7DA4"/>
    <w:rsid w:val="003073D1"/>
    <w:rsid w:val="003100B7"/>
    <w:rsid w:val="00342228"/>
    <w:rsid w:val="00350EC0"/>
    <w:rsid w:val="0037008C"/>
    <w:rsid w:val="00372CB7"/>
    <w:rsid w:val="00384FDE"/>
    <w:rsid w:val="00386E95"/>
    <w:rsid w:val="003916C4"/>
    <w:rsid w:val="0039416E"/>
    <w:rsid w:val="003976C5"/>
    <w:rsid w:val="003A6491"/>
    <w:rsid w:val="003B4251"/>
    <w:rsid w:val="003C0D79"/>
    <w:rsid w:val="003C31F4"/>
    <w:rsid w:val="003C5943"/>
    <w:rsid w:val="003C6FA5"/>
    <w:rsid w:val="003D6B1C"/>
    <w:rsid w:val="003E5130"/>
    <w:rsid w:val="003F4352"/>
    <w:rsid w:val="003F75F2"/>
    <w:rsid w:val="0040276B"/>
    <w:rsid w:val="0041059B"/>
    <w:rsid w:val="00411779"/>
    <w:rsid w:val="00415CE8"/>
    <w:rsid w:val="00420175"/>
    <w:rsid w:val="00420416"/>
    <w:rsid w:val="00431970"/>
    <w:rsid w:val="00456918"/>
    <w:rsid w:val="00486FFF"/>
    <w:rsid w:val="00493A9E"/>
    <w:rsid w:val="0049559E"/>
    <w:rsid w:val="004955A1"/>
    <w:rsid w:val="004A717C"/>
    <w:rsid w:val="004A71AF"/>
    <w:rsid w:val="004B3E1F"/>
    <w:rsid w:val="004C0305"/>
    <w:rsid w:val="004C0F7A"/>
    <w:rsid w:val="004D0D36"/>
    <w:rsid w:val="004D1CAB"/>
    <w:rsid w:val="004E477A"/>
    <w:rsid w:val="00515193"/>
    <w:rsid w:val="005151BB"/>
    <w:rsid w:val="005311DB"/>
    <w:rsid w:val="0054181F"/>
    <w:rsid w:val="00543537"/>
    <w:rsid w:val="00545683"/>
    <w:rsid w:val="0054575B"/>
    <w:rsid w:val="00545BDF"/>
    <w:rsid w:val="00556E2F"/>
    <w:rsid w:val="00561ADA"/>
    <w:rsid w:val="00562171"/>
    <w:rsid w:val="00562398"/>
    <w:rsid w:val="00562ECF"/>
    <w:rsid w:val="00571303"/>
    <w:rsid w:val="005726B3"/>
    <w:rsid w:val="00573372"/>
    <w:rsid w:val="005839F4"/>
    <w:rsid w:val="00586814"/>
    <w:rsid w:val="00593CB8"/>
    <w:rsid w:val="005A0464"/>
    <w:rsid w:val="005A4D6E"/>
    <w:rsid w:val="005B43B2"/>
    <w:rsid w:val="005C392C"/>
    <w:rsid w:val="005E2DB9"/>
    <w:rsid w:val="0060220C"/>
    <w:rsid w:val="00604856"/>
    <w:rsid w:val="006107D7"/>
    <w:rsid w:val="00620AA8"/>
    <w:rsid w:val="006379EC"/>
    <w:rsid w:val="00637DC9"/>
    <w:rsid w:val="006445F1"/>
    <w:rsid w:val="00645337"/>
    <w:rsid w:val="00652F9E"/>
    <w:rsid w:val="006546F3"/>
    <w:rsid w:val="00657C05"/>
    <w:rsid w:val="00663AAF"/>
    <w:rsid w:val="0067098C"/>
    <w:rsid w:val="0067282B"/>
    <w:rsid w:val="00680B14"/>
    <w:rsid w:val="00684E39"/>
    <w:rsid w:val="0069145F"/>
    <w:rsid w:val="006918B1"/>
    <w:rsid w:val="00694747"/>
    <w:rsid w:val="00697F1B"/>
    <w:rsid w:val="006A55C1"/>
    <w:rsid w:val="006A585E"/>
    <w:rsid w:val="006B119A"/>
    <w:rsid w:val="006B4702"/>
    <w:rsid w:val="006C1C1C"/>
    <w:rsid w:val="006D0E24"/>
    <w:rsid w:val="006D37BE"/>
    <w:rsid w:val="006D450A"/>
    <w:rsid w:val="006D5D3B"/>
    <w:rsid w:val="006E4F41"/>
    <w:rsid w:val="006E505B"/>
    <w:rsid w:val="006F0058"/>
    <w:rsid w:val="00716476"/>
    <w:rsid w:val="00724A2B"/>
    <w:rsid w:val="00727AA3"/>
    <w:rsid w:val="00727DEE"/>
    <w:rsid w:val="007324ED"/>
    <w:rsid w:val="0074387E"/>
    <w:rsid w:val="0074506F"/>
    <w:rsid w:val="00746DC9"/>
    <w:rsid w:val="00751A66"/>
    <w:rsid w:val="00760CAC"/>
    <w:rsid w:val="00765B8F"/>
    <w:rsid w:val="00767FC8"/>
    <w:rsid w:val="007717C9"/>
    <w:rsid w:val="0077488E"/>
    <w:rsid w:val="007779B0"/>
    <w:rsid w:val="00795FFC"/>
    <w:rsid w:val="007A5E7F"/>
    <w:rsid w:val="007B79B0"/>
    <w:rsid w:val="007C2678"/>
    <w:rsid w:val="007D039E"/>
    <w:rsid w:val="007E4344"/>
    <w:rsid w:val="00811451"/>
    <w:rsid w:val="00850AB2"/>
    <w:rsid w:val="00852ADA"/>
    <w:rsid w:val="008677A1"/>
    <w:rsid w:val="0087296D"/>
    <w:rsid w:val="00873E6E"/>
    <w:rsid w:val="008752D5"/>
    <w:rsid w:val="00881052"/>
    <w:rsid w:val="00881251"/>
    <w:rsid w:val="00890E22"/>
    <w:rsid w:val="008917B3"/>
    <w:rsid w:val="008D1B51"/>
    <w:rsid w:val="008D38D6"/>
    <w:rsid w:val="008E5DF2"/>
    <w:rsid w:val="008F289F"/>
    <w:rsid w:val="00901FA3"/>
    <w:rsid w:val="00912DCF"/>
    <w:rsid w:val="00916B59"/>
    <w:rsid w:val="009357D4"/>
    <w:rsid w:val="0094358B"/>
    <w:rsid w:val="0094571E"/>
    <w:rsid w:val="0094712F"/>
    <w:rsid w:val="00952C3E"/>
    <w:rsid w:val="00956D81"/>
    <w:rsid w:val="00961997"/>
    <w:rsid w:val="00970BB2"/>
    <w:rsid w:val="009830B2"/>
    <w:rsid w:val="00993827"/>
    <w:rsid w:val="00996BBE"/>
    <w:rsid w:val="009B3BC2"/>
    <w:rsid w:val="009B5A4F"/>
    <w:rsid w:val="009C50F0"/>
    <w:rsid w:val="009C6933"/>
    <w:rsid w:val="009D297B"/>
    <w:rsid w:val="009D64D8"/>
    <w:rsid w:val="009F099C"/>
    <w:rsid w:val="009F2129"/>
    <w:rsid w:val="009F7E3F"/>
    <w:rsid w:val="00A224AB"/>
    <w:rsid w:val="00A2737D"/>
    <w:rsid w:val="00A36BF4"/>
    <w:rsid w:val="00A378B0"/>
    <w:rsid w:val="00A3796F"/>
    <w:rsid w:val="00A50B89"/>
    <w:rsid w:val="00A50DCA"/>
    <w:rsid w:val="00A5766E"/>
    <w:rsid w:val="00A76ED5"/>
    <w:rsid w:val="00A77756"/>
    <w:rsid w:val="00AA196E"/>
    <w:rsid w:val="00AA761C"/>
    <w:rsid w:val="00AC764B"/>
    <w:rsid w:val="00AD1DA3"/>
    <w:rsid w:val="00AD403E"/>
    <w:rsid w:val="00AE198B"/>
    <w:rsid w:val="00AF3AB3"/>
    <w:rsid w:val="00B0136A"/>
    <w:rsid w:val="00B01C6E"/>
    <w:rsid w:val="00B13A43"/>
    <w:rsid w:val="00B212B3"/>
    <w:rsid w:val="00B2188B"/>
    <w:rsid w:val="00B23FAD"/>
    <w:rsid w:val="00B24B5E"/>
    <w:rsid w:val="00B278D1"/>
    <w:rsid w:val="00B35E6D"/>
    <w:rsid w:val="00B400A9"/>
    <w:rsid w:val="00B479D6"/>
    <w:rsid w:val="00B52FDA"/>
    <w:rsid w:val="00B53014"/>
    <w:rsid w:val="00B5681E"/>
    <w:rsid w:val="00B63410"/>
    <w:rsid w:val="00B67151"/>
    <w:rsid w:val="00B91A4B"/>
    <w:rsid w:val="00B94520"/>
    <w:rsid w:val="00BB09D3"/>
    <w:rsid w:val="00BC0A37"/>
    <w:rsid w:val="00BC1EC3"/>
    <w:rsid w:val="00BD1CE0"/>
    <w:rsid w:val="00BD2120"/>
    <w:rsid w:val="00BD2EC6"/>
    <w:rsid w:val="00BE2622"/>
    <w:rsid w:val="00BF0F7B"/>
    <w:rsid w:val="00BF1766"/>
    <w:rsid w:val="00C12860"/>
    <w:rsid w:val="00C262AA"/>
    <w:rsid w:val="00C423F2"/>
    <w:rsid w:val="00C574EA"/>
    <w:rsid w:val="00C63BAD"/>
    <w:rsid w:val="00C75FEA"/>
    <w:rsid w:val="00C76729"/>
    <w:rsid w:val="00C843B0"/>
    <w:rsid w:val="00C9293F"/>
    <w:rsid w:val="00CA45E2"/>
    <w:rsid w:val="00CB2A60"/>
    <w:rsid w:val="00CB3367"/>
    <w:rsid w:val="00CB5692"/>
    <w:rsid w:val="00CC1913"/>
    <w:rsid w:val="00CC3405"/>
    <w:rsid w:val="00CC48AF"/>
    <w:rsid w:val="00CC6FD2"/>
    <w:rsid w:val="00CC7D22"/>
    <w:rsid w:val="00CD6A1F"/>
    <w:rsid w:val="00CF4779"/>
    <w:rsid w:val="00CF670C"/>
    <w:rsid w:val="00CF7D6D"/>
    <w:rsid w:val="00D012A7"/>
    <w:rsid w:val="00D145C3"/>
    <w:rsid w:val="00D33275"/>
    <w:rsid w:val="00D458B1"/>
    <w:rsid w:val="00D50920"/>
    <w:rsid w:val="00D75519"/>
    <w:rsid w:val="00D867FF"/>
    <w:rsid w:val="00D933EF"/>
    <w:rsid w:val="00DA2B40"/>
    <w:rsid w:val="00DA711F"/>
    <w:rsid w:val="00DC53B2"/>
    <w:rsid w:val="00DD729C"/>
    <w:rsid w:val="00DE300D"/>
    <w:rsid w:val="00DF1E23"/>
    <w:rsid w:val="00DF278F"/>
    <w:rsid w:val="00E0393F"/>
    <w:rsid w:val="00E30300"/>
    <w:rsid w:val="00E43539"/>
    <w:rsid w:val="00E51479"/>
    <w:rsid w:val="00E560E7"/>
    <w:rsid w:val="00E5677C"/>
    <w:rsid w:val="00E66FCB"/>
    <w:rsid w:val="00E85582"/>
    <w:rsid w:val="00E93B12"/>
    <w:rsid w:val="00E93DA9"/>
    <w:rsid w:val="00E93EFF"/>
    <w:rsid w:val="00E96540"/>
    <w:rsid w:val="00EA173C"/>
    <w:rsid w:val="00EB4F65"/>
    <w:rsid w:val="00EB76AE"/>
    <w:rsid w:val="00ED1F7B"/>
    <w:rsid w:val="00ED7943"/>
    <w:rsid w:val="00EE2F48"/>
    <w:rsid w:val="00EE5C98"/>
    <w:rsid w:val="00F003A0"/>
    <w:rsid w:val="00F06E96"/>
    <w:rsid w:val="00F0781A"/>
    <w:rsid w:val="00F11805"/>
    <w:rsid w:val="00F1319A"/>
    <w:rsid w:val="00F15B75"/>
    <w:rsid w:val="00F20B4C"/>
    <w:rsid w:val="00F22CC3"/>
    <w:rsid w:val="00F253B6"/>
    <w:rsid w:val="00F258CA"/>
    <w:rsid w:val="00F519CA"/>
    <w:rsid w:val="00F576AF"/>
    <w:rsid w:val="00F64525"/>
    <w:rsid w:val="00F64B1D"/>
    <w:rsid w:val="00F671C8"/>
    <w:rsid w:val="00F82552"/>
    <w:rsid w:val="00F85C1A"/>
    <w:rsid w:val="00F90CFB"/>
    <w:rsid w:val="00F92021"/>
    <w:rsid w:val="00F954BC"/>
    <w:rsid w:val="00FB413C"/>
    <w:rsid w:val="00FE2123"/>
    <w:rsid w:val="00FF2382"/>
    <w:rsid w:val="19486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6E132"/>
  <w14:defaultImageDpi w14:val="300"/>
  <w15:docId w15:val="{89AE0240-03E5-C343-9F99-12CC41A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8C"/>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B27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F85C1A"/>
  </w:style>
  <w:style w:type="paragraph" w:styleId="Footer">
    <w:name w:val="footer"/>
    <w:basedOn w:val="Normal"/>
    <w:link w:val="Foot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F85C1A"/>
  </w:style>
  <w:style w:type="paragraph" w:styleId="BalloonText">
    <w:name w:val="Balloon Text"/>
    <w:basedOn w:val="Normal"/>
    <w:link w:val="BalloonTextChar"/>
    <w:uiPriority w:val="99"/>
    <w:semiHidden/>
    <w:unhideWhenUsed/>
    <w:rsid w:val="00F85C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C1A"/>
    <w:rPr>
      <w:rFonts w:ascii="Lucida Grande" w:hAnsi="Lucida Grande" w:cs="Lucida Grande"/>
      <w:sz w:val="18"/>
      <w:szCs w:val="18"/>
    </w:rPr>
  </w:style>
  <w:style w:type="character" w:styleId="PageNumber">
    <w:name w:val="page number"/>
    <w:basedOn w:val="DefaultParagraphFont"/>
    <w:uiPriority w:val="99"/>
    <w:semiHidden/>
    <w:unhideWhenUsed/>
    <w:rsid w:val="00F15B75"/>
  </w:style>
  <w:style w:type="table" w:styleId="TableGrid">
    <w:name w:val="Table Grid"/>
    <w:basedOn w:val="TableNormal"/>
    <w:uiPriority w:val="59"/>
    <w:rsid w:val="0006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8D1"/>
    <w:rPr>
      <w:rFonts w:asciiTheme="majorHAnsi" w:eastAsiaTheme="majorEastAsia" w:hAnsiTheme="majorHAnsi" w:cstheme="majorBidi"/>
      <w:b/>
      <w:bCs/>
      <w:color w:val="365F91" w:themeColor="accent1" w:themeShade="BF"/>
      <w:sz w:val="28"/>
      <w:szCs w:val="28"/>
      <w:lang w:val="en-AU"/>
    </w:rPr>
  </w:style>
  <w:style w:type="character" w:styleId="Hyperlink">
    <w:name w:val="Hyperlink"/>
    <w:basedOn w:val="DefaultParagraphFont"/>
    <w:uiPriority w:val="99"/>
    <w:unhideWhenUsed/>
    <w:rsid w:val="00F64B1D"/>
    <w:rPr>
      <w:color w:val="0000FF" w:themeColor="hyperlink"/>
      <w:u w:val="single"/>
    </w:rPr>
  </w:style>
  <w:style w:type="paragraph" w:styleId="NormalWeb">
    <w:name w:val="Normal (Web)"/>
    <w:basedOn w:val="Normal"/>
    <w:uiPriority w:val="99"/>
    <w:semiHidden/>
    <w:unhideWhenUsed/>
    <w:rsid w:val="00F64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62ECF"/>
    <w:rPr>
      <w:color w:val="800080" w:themeColor="followedHyperlink"/>
      <w:u w:val="single"/>
    </w:rPr>
  </w:style>
  <w:style w:type="paragraph" w:styleId="Title">
    <w:name w:val="Title"/>
    <w:basedOn w:val="Normal"/>
    <w:next w:val="Normal"/>
    <w:link w:val="TitleChar"/>
    <w:uiPriority w:val="10"/>
    <w:qFormat/>
    <w:rsid w:val="00307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73D1"/>
    <w:rPr>
      <w:rFonts w:asciiTheme="majorHAnsi" w:eastAsiaTheme="majorEastAsia" w:hAnsiTheme="majorHAnsi" w:cstheme="majorBidi"/>
      <w:color w:val="17365D" w:themeColor="text2" w:themeShade="BF"/>
      <w:spacing w:val="5"/>
      <w:kern w:val="28"/>
      <w:sz w:val="52"/>
      <w:szCs w:val="52"/>
      <w:lang w:val="en-AU"/>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0429B4"/>
    <w:pPr>
      <w:ind w:left="720"/>
      <w:contextualSpacing/>
    </w:pPr>
    <w:rPr>
      <w:rFonts w:ascii="Lucida Grande" w:eastAsia="ヒラギノ角ゴ Pro W3" w:hAnsi="Lucida Grande" w:cs="Times New Roman"/>
      <w:color w:val="000000"/>
      <w:szCs w:val="24"/>
    </w:rPr>
  </w:style>
  <w:style w:type="paragraph" w:customStyle="1" w:styleId="Default">
    <w:name w:val="Default"/>
    <w:rsid w:val="00384FDE"/>
    <w:pPr>
      <w:autoSpaceDE w:val="0"/>
      <w:autoSpaceDN w:val="0"/>
      <w:adjustRightInd w:val="0"/>
    </w:pPr>
    <w:rPr>
      <w:rFonts w:ascii="Tahoma" w:eastAsia="Times New Roman" w:hAnsi="Tahoma" w:cs="Tahoma"/>
      <w:color w:val="000000"/>
    </w:rPr>
  </w:style>
  <w:style w:type="character" w:styleId="UnresolvedMention">
    <w:name w:val="Unresolved Mention"/>
    <w:basedOn w:val="DefaultParagraphFont"/>
    <w:uiPriority w:val="99"/>
    <w:semiHidden/>
    <w:unhideWhenUsed/>
    <w:rsid w:val="00B94520"/>
    <w:rPr>
      <w:color w:val="605E5C"/>
      <w:shd w:val="clear" w:color="auto" w:fill="E1DFDD"/>
    </w:rPr>
  </w:style>
  <w:style w:type="paragraph" w:styleId="PlainText">
    <w:name w:val="Plain Text"/>
    <w:basedOn w:val="Normal"/>
    <w:link w:val="PlainTextChar"/>
    <w:uiPriority w:val="99"/>
    <w:unhideWhenUsed/>
    <w:rsid w:val="000947DF"/>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0947DF"/>
    <w:rPr>
      <w:rFonts w:ascii="Consolas" w:eastAsia="Times New Roman" w:hAnsi="Consolas" w:cs="Times New Roman"/>
      <w:sz w:val="21"/>
      <w:szCs w:val="21"/>
      <w:lang w:val="en-AU" w:eastAsia="en-AU"/>
    </w:rPr>
  </w:style>
  <w:style w:type="paragraph" w:styleId="Revision">
    <w:name w:val="Revision"/>
    <w:hidden/>
    <w:uiPriority w:val="99"/>
    <w:semiHidden/>
    <w:rsid w:val="0074506F"/>
    <w:rPr>
      <w:rFonts w:eastAsiaTheme="minorHAnsi"/>
      <w:sz w:val="22"/>
      <w:szCs w:val="22"/>
      <w:lang w:val="en-AU"/>
    </w:rPr>
  </w:style>
  <w:style w:type="paragraph" w:styleId="NoSpacing">
    <w:name w:val="No Spacing"/>
    <w:uiPriority w:val="1"/>
    <w:qFormat/>
    <w:rsid w:val="00A378B0"/>
    <w:rPr>
      <w:rFonts w:eastAsiaTheme="minorHAnsi"/>
      <w:sz w:val="22"/>
      <w:szCs w:val="22"/>
      <w:lang w:val="en-AU"/>
    </w:rPr>
  </w:style>
  <w:style w:type="character" w:customStyle="1" w:styleId="cf01">
    <w:name w:val="cf01"/>
    <w:basedOn w:val="DefaultParagraphFont"/>
    <w:rsid w:val="00411779"/>
    <w:rPr>
      <w:rFonts w:ascii="Segoe UI" w:hAnsi="Segoe UI" w:cs="Segoe UI" w:hint="default"/>
      <w:sz w:val="18"/>
      <w:szCs w:val="18"/>
    </w:rPr>
  </w:style>
  <w:style w:type="character" w:styleId="CommentReference">
    <w:name w:val="annotation reference"/>
    <w:basedOn w:val="DefaultParagraphFont"/>
    <w:uiPriority w:val="99"/>
    <w:semiHidden/>
    <w:unhideWhenUsed/>
    <w:rsid w:val="00727DEE"/>
    <w:rPr>
      <w:sz w:val="16"/>
      <w:szCs w:val="16"/>
    </w:rPr>
  </w:style>
  <w:style w:type="paragraph" w:styleId="CommentText">
    <w:name w:val="annotation text"/>
    <w:basedOn w:val="Normal"/>
    <w:link w:val="CommentTextChar"/>
    <w:uiPriority w:val="99"/>
    <w:unhideWhenUsed/>
    <w:rsid w:val="00727DEE"/>
    <w:pPr>
      <w:spacing w:line="240" w:lineRule="auto"/>
    </w:pPr>
    <w:rPr>
      <w:sz w:val="20"/>
      <w:szCs w:val="20"/>
    </w:rPr>
  </w:style>
  <w:style w:type="character" w:customStyle="1" w:styleId="CommentTextChar">
    <w:name w:val="Comment Text Char"/>
    <w:basedOn w:val="DefaultParagraphFont"/>
    <w:link w:val="CommentText"/>
    <w:uiPriority w:val="99"/>
    <w:rsid w:val="00727DEE"/>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727DEE"/>
    <w:rPr>
      <w:b/>
      <w:bCs/>
    </w:rPr>
  </w:style>
  <w:style w:type="character" w:customStyle="1" w:styleId="CommentSubjectChar">
    <w:name w:val="Comment Subject Char"/>
    <w:basedOn w:val="CommentTextChar"/>
    <w:link w:val="CommentSubject"/>
    <w:uiPriority w:val="99"/>
    <w:semiHidden/>
    <w:rsid w:val="00727DEE"/>
    <w:rPr>
      <w:rFonts w:eastAsiaTheme="minorHAnsi"/>
      <w:b/>
      <w:bCs/>
      <w:sz w:val="20"/>
      <w:szCs w:val="20"/>
      <w:lang w:val="en-AU"/>
    </w:rPr>
  </w:style>
  <w:style w:type="character" w:styleId="Mention">
    <w:name w:val="Mention"/>
    <w:basedOn w:val="DefaultParagraphFont"/>
    <w:uiPriority w:val="99"/>
    <w:unhideWhenUsed/>
    <w:rsid w:val="00727DEE"/>
    <w:rPr>
      <w:color w:val="2B579A"/>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561ADA"/>
    <w:rPr>
      <w:rFonts w:ascii="Lucida Grande" w:eastAsia="ヒラギノ角ゴ Pro W3" w:hAnsi="Lucida Grande" w:cs="Times New Roman"/>
      <w:color w:val="000000"/>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5325">
      <w:bodyDiv w:val="1"/>
      <w:marLeft w:val="0"/>
      <w:marRight w:val="0"/>
      <w:marTop w:val="0"/>
      <w:marBottom w:val="0"/>
      <w:divBdr>
        <w:top w:val="none" w:sz="0" w:space="0" w:color="auto"/>
        <w:left w:val="none" w:sz="0" w:space="0" w:color="auto"/>
        <w:bottom w:val="none" w:sz="0" w:space="0" w:color="auto"/>
        <w:right w:val="none" w:sz="0" w:space="0" w:color="auto"/>
      </w:divBdr>
    </w:div>
    <w:div w:id="732971651">
      <w:bodyDiv w:val="1"/>
      <w:marLeft w:val="0"/>
      <w:marRight w:val="0"/>
      <w:marTop w:val="0"/>
      <w:marBottom w:val="0"/>
      <w:divBdr>
        <w:top w:val="none" w:sz="0" w:space="0" w:color="auto"/>
        <w:left w:val="none" w:sz="0" w:space="0" w:color="auto"/>
        <w:bottom w:val="none" w:sz="0" w:space="0" w:color="auto"/>
        <w:right w:val="none" w:sz="0" w:space="0" w:color="auto"/>
      </w:divBdr>
    </w:div>
    <w:div w:id="1857815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cq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help/contact-your-regulatory-author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about-department/contact-us/online-contact-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nqaits.acecqa.gov.au/Pages/La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0E3B0-C8E9-4E5E-BE01-9B81CBA2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B59A1-E407-4E6F-9F76-662D2E3A7FAD}">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52147264-6404-F44A-8343-83F8C50F7B79}">
  <ds:schemaRefs>
    <ds:schemaRef ds:uri="http://schemas.openxmlformats.org/officeDocument/2006/bibliography"/>
  </ds:schemaRefs>
</ds:datastoreItem>
</file>

<file path=customXml/itemProps4.xml><?xml version="1.0" encoding="utf-8"?>
<ds:datastoreItem xmlns:ds="http://schemas.openxmlformats.org/officeDocument/2006/customXml" ds:itemID="{047F3D31-3B42-4C52-AB9E-D54D13049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Evans</dc:creator>
  <cp:keywords/>
  <dc:description/>
  <cp:lastModifiedBy>Southon, Jane (Wallaroo Primary School)</cp:lastModifiedBy>
  <cp:revision>3</cp:revision>
  <cp:lastPrinted>2025-03-27T05:21:00Z</cp:lastPrinted>
  <dcterms:created xsi:type="dcterms:W3CDTF">2025-03-27T05:07:00Z</dcterms:created>
  <dcterms:modified xsi:type="dcterms:W3CDTF">2025-03-27T05:26:00Z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